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1D624E" w14:textId="6A9FC249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CD6FE4">
        <w:rPr>
          <w:rFonts w:cs="Arial"/>
          <w:b/>
          <w:sz w:val="24"/>
          <w:szCs w:val="24"/>
        </w:rPr>
        <w:t>112</w:t>
      </w:r>
      <w:r w:rsidR="00D40D22">
        <w:rPr>
          <w:rFonts w:cs="Arial"/>
          <w:b/>
          <w:sz w:val="24"/>
          <w:szCs w:val="24"/>
        </w:rPr>
        <w:t>-bis</w:t>
      </w:r>
      <w:r>
        <w:rPr>
          <w:rFonts w:cs="Arial"/>
          <w:b/>
          <w:sz w:val="24"/>
          <w:szCs w:val="24"/>
        </w:rPr>
        <w:tab/>
      </w:r>
      <w:r w:rsidR="00F636C7" w:rsidRPr="00F636C7">
        <w:rPr>
          <w:rFonts w:cs="Arial"/>
          <w:b/>
          <w:sz w:val="24"/>
          <w:szCs w:val="24"/>
        </w:rPr>
        <w:t>R4-2415569</w:t>
      </w:r>
    </w:p>
    <w:p w14:paraId="22510F7F" w14:textId="12E81784" w:rsidR="00820BC5" w:rsidRPr="0087636F" w:rsidRDefault="00D40D22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Hefei</w:t>
      </w:r>
      <w:r w:rsidR="00820BC5" w:rsidRPr="00690ADD">
        <w:rPr>
          <w:rFonts w:cs="Arial"/>
          <w:b/>
          <w:sz w:val="24"/>
          <w:szCs w:val="24"/>
        </w:rPr>
        <w:t>,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China</w:t>
      </w:r>
      <w:r w:rsidR="00E97B46">
        <w:rPr>
          <w:rFonts w:cs="Arial"/>
          <w:b/>
          <w:sz w:val="24"/>
          <w:szCs w:val="24"/>
        </w:rPr>
        <w:t>,</w:t>
      </w:r>
      <w:r w:rsidR="00F1354A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14</w:t>
      </w:r>
      <w:r w:rsidR="00820BC5" w:rsidRPr="006D0B81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 w:rsidR="00820BC5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18</w:t>
      </w:r>
      <w:r w:rsidR="00F1354A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Oct</w:t>
      </w:r>
      <w:r w:rsidR="00CD6FE4">
        <w:rPr>
          <w:rFonts w:cs="Arial"/>
          <w:b/>
          <w:sz w:val="24"/>
          <w:szCs w:val="24"/>
        </w:rPr>
        <w:t>.</w:t>
      </w:r>
      <w:r w:rsidR="00820BC5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CD6FE4">
        <w:rPr>
          <w:rFonts w:cs="Arial"/>
          <w:b/>
          <w:sz w:val="24"/>
          <w:szCs w:val="24"/>
        </w:rPr>
        <w:t>24</w:t>
      </w:r>
    </w:p>
    <w:p w14:paraId="1ACC47B7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9E80362" w14:textId="652732F6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bookmarkStart w:id="1" w:name="_Hlk178252192"/>
      <w:r w:rsidRPr="008849F2">
        <w:rPr>
          <w:sz w:val="22"/>
        </w:rPr>
        <w:t>Nok</w:t>
      </w:r>
      <w:r w:rsidR="00BC764C">
        <w:rPr>
          <w:sz w:val="22"/>
        </w:rPr>
        <w:t>ia</w:t>
      </w:r>
      <w:bookmarkEnd w:id="1"/>
    </w:p>
    <w:p w14:paraId="44D6A084" w14:textId="2320F1CC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2" w:name="_Hlk24032798"/>
      <w:r w:rsidR="00CD6FE4">
        <w:rPr>
          <w:sz w:val="22"/>
        </w:rPr>
        <w:t>n</w:t>
      </w:r>
      <w:r w:rsidR="00B514CC">
        <w:rPr>
          <w:sz w:val="22"/>
        </w:rPr>
        <w:t>6</w:t>
      </w:r>
      <w:r w:rsidR="00CD6FE4">
        <w:rPr>
          <w:sz w:val="22"/>
        </w:rPr>
        <w:t>8 NS_</w:t>
      </w:r>
      <w:r w:rsidR="00B514CC">
        <w:rPr>
          <w:sz w:val="22"/>
        </w:rPr>
        <w:t>26</w:t>
      </w:r>
      <w:r w:rsidR="00CD6FE4">
        <w:rPr>
          <w:sz w:val="22"/>
        </w:rPr>
        <w:t xml:space="preserve"> and NS_</w:t>
      </w:r>
      <w:r w:rsidR="00B514CC">
        <w:rPr>
          <w:sz w:val="22"/>
        </w:rPr>
        <w:t>36</w:t>
      </w:r>
      <w:r w:rsidR="00CD6FE4">
        <w:rPr>
          <w:sz w:val="22"/>
        </w:rPr>
        <w:t xml:space="preserve"> A-MPR simulations</w:t>
      </w:r>
    </w:p>
    <w:bookmarkEnd w:id="2"/>
    <w:p w14:paraId="78D8C097" w14:textId="79D25695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150264">
        <w:rPr>
          <w:b/>
          <w:sz w:val="22"/>
        </w:rPr>
        <w:t>5</w:t>
      </w:r>
      <w:r w:rsidR="00F9660E">
        <w:rPr>
          <w:b/>
          <w:sz w:val="22"/>
        </w:rPr>
        <w:t>.</w:t>
      </w:r>
      <w:r w:rsidR="00150264">
        <w:rPr>
          <w:b/>
          <w:sz w:val="22"/>
        </w:rPr>
        <w:t>16</w:t>
      </w:r>
      <w:r w:rsidR="00F9660E">
        <w:rPr>
          <w:b/>
          <w:sz w:val="22"/>
        </w:rPr>
        <w:t>.</w:t>
      </w:r>
      <w:r w:rsidR="00150264">
        <w:rPr>
          <w:b/>
          <w:sz w:val="22"/>
        </w:rPr>
        <w:t>1</w:t>
      </w:r>
    </w:p>
    <w:p w14:paraId="2E615C7D" w14:textId="0F6FCF8D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150264">
        <w:rPr>
          <w:sz w:val="22"/>
        </w:rPr>
        <w:t>Information</w:t>
      </w:r>
    </w:p>
    <w:p w14:paraId="6825F628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13615911" w14:textId="1767FB34" w:rsidR="00DF2E6B" w:rsidRDefault="008B1BA9" w:rsidP="000B5E8E">
      <w:r>
        <w:t xml:space="preserve">We simulate A-MPR for band n68 due to additional spurious emission masks </w:t>
      </w:r>
      <w:proofErr w:type="spellStart"/>
      <w:r>
        <w:t>signaled</w:t>
      </w:r>
      <w:proofErr w:type="spellEnd"/>
      <w:r>
        <w:t xml:space="preserve"> through NS_26 and NS_36. </w:t>
      </w:r>
    </w:p>
    <w:p w14:paraId="18A2904F" w14:textId="5180011B" w:rsidR="000A6A9A" w:rsidRDefault="000A6A9A" w:rsidP="000A6A9A">
      <w:pPr>
        <w:pStyle w:val="Heading1"/>
      </w:pPr>
      <w:r>
        <w:t>2</w:t>
      </w:r>
      <w:r>
        <w:tab/>
      </w:r>
      <w:r w:rsidR="00F86DFE">
        <w:t>Simulation assumptions and scenario</w:t>
      </w:r>
    </w:p>
    <w:p w14:paraId="2F86E3D8" w14:textId="38F2BA70" w:rsidR="000A6A9A" w:rsidRDefault="000A6A9A" w:rsidP="000A6A9A">
      <w:pPr>
        <w:pStyle w:val="Heading2"/>
      </w:pPr>
      <w:r>
        <w:t>2.1</w:t>
      </w:r>
      <w:r>
        <w:tab/>
      </w:r>
      <w:r w:rsidR="00F86DFE">
        <w:t>Simulation parameters</w:t>
      </w:r>
    </w:p>
    <w:p w14:paraId="61F39DC7" w14:textId="1919341C" w:rsidR="0039624D" w:rsidRDefault="008B1BA9" w:rsidP="0046387C">
      <w:pPr>
        <w:pStyle w:val="ListParagraph"/>
        <w:numPr>
          <w:ilvl w:val="0"/>
          <w:numId w:val="8"/>
        </w:numPr>
      </w:pPr>
      <w:r>
        <w:t>Operating band n68 (UL 698 MHz – 728 MHz)</w:t>
      </w:r>
    </w:p>
    <w:p w14:paraId="5DCAF9A5" w14:textId="02D8C67B" w:rsidR="00EA21BF" w:rsidRPr="006368C0" w:rsidRDefault="00EA21BF" w:rsidP="0046387C">
      <w:pPr>
        <w:pStyle w:val="ListParagraph"/>
        <w:numPr>
          <w:ilvl w:val="0"/>
          <w:numId w:val="8"/>
        </w:numPr>
      </w:pPr>
      <w:r w:rsidRPr="006368C0">
        <w:t>Channel bandwidths</w:t>
      </w:r>
      <w:r w:rsidR="00E87274">
        <w:t xml:space="preserve"> [1]: 5 MHz, 10 MHz and 15 MHz</w:t>
      </w:r>
    </w:p>
    <w:p w14:paraId="115D357C" w14:textId="50BB92F8" w:rsidR="008B1BA9" w:rsidRDefault="008B1BA9" w:rsidP="0046387C">
      <w:pPr>
        <w:pStyle w:val="ListParagraph"/>
        <w:numPr>
          <w:ilvl w:val="0"/>
          <w:numId w:val="8"/>
        </w:numPr>
      </w:pPr>
      <w:r>
        <w:t>Power class PC3</w:t>
      </w:r>
    </w:p>
    <w:p w14:paraId="35E5CF99" w14:textId="2AF491F0" w:rsidR="008B1BA9" w:rsidRDefault="008B1BA9" w:rsidP="0046387C">
      <w:pPr>
        <w:pStyle w:val="ListParagraph"/>
        <w:numPr>
          <w:ilvl w:val="0"/>
          <w:numId w:val="8"/>
        </w:numPr>
      </w:pPr>
      <w:r>
        <w:t>WOLA processing</w:t>
      </w:r>
    </w:p>
    <w:p w14:paraId="1C2DD994" w14:textId="0BDA6337" w:rsidR="008B1BA9" w:rsidRPr="00BD5C3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I/Q image -2</w:t>
      </w:r>
      <w:r w:rsidR="00DF6813"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2600D54D" w14:textId="77617BE4" w:rsidR="008B1BA9" w:rsidRPr="00BD5C3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Carrier leakage -2</w:t>
      </w:r>
      <w:r w:rsidR="00DF6813"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0903B498" w14:textId="77777777" w:rsidR="008B1BA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CIM3 -60 </w:t>
      </w:r>
      <w:proofErr w:type="spellStart"/>
      <w:r>
        <w:t>dBc</w:t>
      </w:r>
      <w:proofErr w:type="spellEnd"/>
      <w:r>
        <w:t xml:space="preserve">, CIM5 -70 </w:t>
      </w:r>
      <w:proofErr w:type="spellStart"/>
      <w:r>
        <w:t>dBc</w:t>
      </w:r>
      <w:proofErr w:type="spellEnd"/>
    </w:p>
    <w:p w14:paraId="44DF29B1" w14:textId="6E41E682" w:rsidR="008B1BA9" w:rsidRDefault="008B1BA9" w:rsidP="00C553C5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Only additional spurious emission masks from NS_26 and NS_36 </w:t>
      </w:r>
      <w:proofErr w:type="gramStart"/>
      <w:r>
        <w:t>are</w:t>
      </w:r>
      <w:proofErr w:type="gramEnd"/>
      <w:r>
        <w:t xml:space="preserve"> simulated. Other gating factors (ACLR, SEM, etc.) are excluded.</w:t>
      </w:r>
    </w:p>
    <w:p w14:paraId="36CE10A3" w14:textId="3E781B07" w:rsidR="00020F23" w:rsidRDefault="000A6A9A" w:rsidP="000A6A9A">
      <w:pPr>
        <w:pStyle w:val="Heading2"/>
      </w:pPr>
      <w:r>
        <w:t>2.2</w:t>
      </w:r>
      <w:r>
        <w:tab/>
      </w:r>
      <w:r w:rsidR="00F86DFE">
        <w:t>NS_</w:t>
      </w:r>
      <w:r w:rsidR="0039624D">
        <w:t>26</w:t>
      </w:r>
      <w:r w:rsidR="00E121E1">
        <w:t xml:space="preserve"> mask</w:t>
      </w:r>
    </w:p>
    <w:p w14:paraId="1A610F1D" w14:textId="1C83A31B" w:rsidR="00482DDD" w:rsidRDefault="00F34E9E" w:rsidP="000A6A9A">
      <w:r>
        <w:t>We assume the mask from LTE is also valid for NR.</w:t>
      </w:r>
    </w:p>
    <w:p w14:paraId="51C75CDB" w14:textId="77777777" w:rsidR="00F34E9E" w:rsidRPr="00F34E9E" w:rsidRDefault="00F34E9E" w:rsidP="00F34E9E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bookmarkStart w:id="3" w:name="_CRTable6_6_3_3_221"/>
      <w:r w:rsidRPr="00F34E9E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Table </w:t>
      </w:r>
      <w:bookmarkEnd w:id="3"/>
      <w:r w:rsidRPr="00F34E9E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6.6.3.3.22-1: Additional requirements</w:t>
      </w:r>
    </w:p>
    <w:tbl>
      <w:tblPr>
        <w:tblW w:w="75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0"/>
        <w:gridCol w:w="3686"/>
        <w:gridCol w:w="1701"/>
      </w:tblGrid>
      <w:tr w:rsidR="00F34E9E" w:rsidRPr="00F34E9E" w14:paraId="3D3A6F33" w14:textId="77777777" w:rsidTr="00F34E9E">
        <w:trPr>
          <w:jc w:val="center"/>
        </w:trPr>
        <w:tc>
          <w:tcPr>
            <w:tcW w:w="2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2166C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Frequency band</w:t>
            </w:r>
          </w:p>
          <w:p w14:paraId="4A631768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5D961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Channel bandwidth /</w:t>
            </w:r>
          </w:p>
          <w:p w14:paraId="67F14DF4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Spectrum emission limit</w:t>
            </w:r>
          </w:p>
          <w:p w14:paraId="2F48832D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(dBm)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D20A7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Measurement bandwidth</w:t>
            </w:r>
          </w:p>
        </w:tc>
      </w:tr>
      <w:tr w:rsidR="00F34E9E" w:rsidRPr="00F34E9E" w14:paraId="2CE93099" w14:textId="77777777" w:rsidTr="00F34E9E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C8CAC7" w14:textId="77777777" w:rsidR="00F34E9E" w:rsidRPr="00F34E9E" w:rsidRDefault="00F34E9E" w:rsidP="00F34E9E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7E034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5 MHz, 10 MHz, 15 MHz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0EF4D" w14:textId="77777777" w:rsidR="00F34E9E" w:rsidRPr="00F34E9E" w:rsidRDefault="00F34E9E" w:rsidP="00F34E9E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</w:tr>
      <w:tr w:rsidR="00F34E9E" w:rsidRPr="00F34E9E" w14:paraId="30261922" w14:textId="77777777" w:rsidTr="00F34E9E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A1CFA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686 ≤ f ≤ 694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6498E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-25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B0C945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8MHz</w:t>
            </w:r>
          </w:p>
        </w:tc>
      </w:tr>
    </w:tbl>
    <w:p w14:paraId="210488F9" w14:textId="77777777" w:rsidR="00F34E9E" w:rsidRPr="0039624D" w:rsidRDefault="00F34E9E" w:rsidP="000A6A9A"/>
    <w:p w14:paraId="5558E0F5" w14:textId="2183AB33" w:rsidR="0008585F" w:rsidRDefault="0008585F" w:rsidP="0008585F">
      <w:pPr>
        <w:pStyle w:val="Heading2"/>
      </w:pPr>
      <w:r>
        <w:t>2.3</w:t>
      </w:r>
      <w:r>
        <w:tab/>
      </w:r>
      <w:r w:rsidR="00F86DFE">
        <w:t>NS_</w:t>
      </w:r>
      <w:r w:rsidR="0039624D">
        <w:t>36</w:t>
      </w:r>
      <w:r w:rsidR="00E121E1">
        <w:t xml:space="preserve"> mask</w:t>
      </w:r>
    </w:p>
    <w:p w14:paraId="0A6F5BA3" w14:textId="3708E7EB" w:rsidR="0039624D" w:rsidRDefault="00F34E9E" w:rsidP="0039624D">
      <w:r w:rsidRPr="00F34E9E">
        <w:t>We assume the mask from LTE is also valid for NR.</w:t>
      </w:r>
    </w:p>
    <w:p w14:paraId="74E0F1DF" w14:textId="77777777" w:rsidR="00142187" w:rsidRPr="00142187" w:rsidRDefault="00142187" w:rsidP="00142187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bookmarkStart w:id="4" w:name="_CRTable6_6_3_3_281"/>
      <w:r w:rsidRPr="0014218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Table </w:t>
      </w:r>
      <w:bookmarkEnd w:id="4"/>
      <w:r w:rsidRPr="0014218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6.6.3.3.28-1: Additional requirements</w:t>
      </w:r>
    </w:p>
    <w:tbl>
      <w:tblPr>
        <w:tblW w:w="75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0"/>
        <w:gridCol w:w="3686"/>
        <w:gridCol w:w="1701"/>
      </w:tblGrid>
      <w:tr w:rsidR="00142187" w:rsidRPr="00142187" w14:paraId="15EF520A" w14:textId="77777777" w:rsidTr="00142187">
        <w:trPr>
          <w:jc w:val="center"/>
        </w:trPr>
        <w:tc>
          <w:tcPr>
            <w:tcW w:w="2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BFDD5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Frequency band</w:t>
            </w:r>
          </w:p>
          <w:p w14:paraId="0535BE1B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AD0AC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Channel bandwidth /</w:t>
            </w:r>
          </w:p>
          <w:p w14:paraId="74B43F88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Spectrum emission limit</w:t>
            </w:r>
          </w:p>
          <w:p w14:paraId="41F637B9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(dBm)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47CAA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Measurement bandwidth</w:t>
            </w:r>
          </w:p>
        </w:tc>
      </w:tr>
      <w:tr w:rsidR="00142187" w:rsidRPr="00142187" w14:paraId="401FA3D2" w14:textId="77777777" w:rsidTr="00142187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AF9AA" w14:textId="77777777" w:rsidR="00142187" w:rsidRPr="00142187" w:rsidRDefault="00142187" w:rsidP="0014218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8B2CC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5 MHz, 10 MHz and 15 MHz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FECE3" w14:textId="77777777" w:rsidR="00142187" w:rsidRPr="00142187" w:rsidRDefault="00142187" w:rsidP="0014218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</w:tr>
      <w:tr w:rsidR="00142187" w:rsidRPr="00142187" w14:paraId="3BC1823E" w14:textId="77777777" w:rsidTr="00142187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C8396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lastRenderedPageBreak/>
              <w:t>470 ≤ f ≤ 694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0D23B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-42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DF8E0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8MHz</w:t>
            </w:r>
          </w:p>
        </w:tc>
      </w:tr>
      <w:tr w:rsidR="00142187" w:rsidRPr="00142187" w14:paraId="7E19CD7A" w14:textId="77777777" w:rsidTr="00142187">
        <w:trPr>
          <w:jc w:val="center"/>
        </w:trPr>
        <w:tc>
          <w:tcPr>
            <w:tcW w:w="7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E4856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ind w:left="851" w:hanging="851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NOTE:</w:t>
            </w:r>
            <w:r w:rsidRPr="0014218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ab/>
              <w:t>For a 5 MHz E-UTRA carrier confined within 698MHz and 703MHz, this requirement shall be met in normal conditions only. The requirement is relaxed to -30dBm in extreme conditions.</w:t>
            </w:r>
          </w:p>
        </w:tc>
      </w:tr>
    </w:tbl>
    <w:p w14:paraId="4114E438" w14:textId="77777777" w:rsidR="00F34E9E" w:rsidRPr="0039624D" w:rsidRDefault="00F34E9E" w:rsidP="0039624D"/>
    <w:p w14:paraId="6FAAD9B6" w14:textId="50258EB9" w:rsidR="00A46001" w:rsidRDefault="00A46001" w:rsidP="00A46001">
      <w:pPr>
        <w:pStyle w:val="Heading1"/>
        <w:rPr>
          <w:lang w:val="sv-SE"/>
        </w:rPr>
      </w:pPr>
      <w:r>
        <w:t>3</w:t>
      </w:r>
      <w:r>
        <w:tab/>
      </w:r>
      <w:r w:rsidR="00F86DFE">
        <w:rPr>
          <w:lang w:val="sv-SE"/>
        </w:rPr>
        <w:t xml:space="preserve">Simulation </w:t>
      </w:r>
      <w:proofErr w:type="spellStart"/>
      <w:r w:rsidR="00F86DFE">
        <w:rPr>
          <w:lang w:val="sv-SE"/>
        </w:rPr>
        <w:t>results</w:t>
      </w:r>
      <w:proofErr w:type="spellEnd"/>
      <w:r w:rsidR="00F86DFE">
        <w:rPr>
          <w:lang w:val="sv-SE"/>
        </w:rPr>
        <w:t xml:space="preserve"> and </w:t>
      </w:r>
      <w:proofErr w:type="spellStart"/>
      <w:r w:rsidR="00F86DFE">
        <w:rPr>
          <w:lang w:val="sv-SE"/>
        </w:rPr>
        <w:t>discussion</w:t>
      </w:r>
      <w:proofErr w:type="spellEnd"/>
    </w:p>
    <w:p w14:paraId="3748F97E" w14:textId="7470AFE7" w:rsidR="00DB302B" w:rsidRPr="00DB302B" w:rsidRDefault="00510BFC" w:rsidP="00DB302B">
      <w:pPr>
        <w:rPr>
          <w:lang w:val="sv-SE"/>
        </w:rPr>
      </w:pPr>
      <w:r>
        <w:rPr>
          <w:lang w:val="sv-SE"/>
        </w:rPr>
        <w:t xml:space="preserve">In </w:t>
      </w:r>
      <w:proofErr w:type="spellStart"/>
      <w:r>
        <w:rPr>
          <w:lang w:val="sv-SE"/>
        </w:rPr>
        <w:t>this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section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we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provide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examples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the simulation </w:t>
      </w:r>
      <w:proofErr w:type="spellStart"/>
      <w:r>
        <w:rPr>
          <w:lang w:val="sv-SE"/>
        </w:rPr>
        <w:t>results</w:t>
      </w:r>
      <w:proofErr w:type="spellEnd"/>
      <w:r>
        <w:rPr>
          <w:lang w:val="sv-SE"/>
        </w:rPr>
        <w:t xml:space="preserve">. In appendix </w:t>
      </w:r>
      <w:proofErr w:type="spellStart"/>
      <w:r>
        <w:rPr>
          <w:lang w:val="sv-SE"/>
        </w:rPr>
        <w:t>we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provide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complete</w:t>
      </w:r>
      <w:proofErr w:type="spellEnd"/>
      <w:r>
        <w:rPr>
          <w:lang w:val="sv-SE"/>
        </w:rPr>
        <w:t xml:space="preserve"> sets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A-MPR </w:t>
      </w:r>
      <w:proofErr w:type="spellStart"/>
      <w:r>
        <w:rPr>
          <w:lang w:val="sv-SE"/>
        </w:rPr>
        <w:t>triangles</w:t>
      </w:r>
      <w:proofErr w:type="spellEnd"/>
      <w:r>
        <w:rPr>
          <w:lang w:val="sv-SE"/>
        </w:rPr>
        <w:t xml:space="preserve"> at chosen center </w:t>
      </w:r>
      <w:proofErr w:type="spellStart"/>
      <w:r>
        <w:rPr>
          <w:lang w:val="sv-SE"/>
        </w:rPr>
        <w:t>frequencies</w:t>
      </w:r>
      <w:proofErr w:type="spellEnd"/>
      <w:r>
        <w:rPr>
          <w:lang w:val="sv-SE"/>
        </w:rPr>
        <w:t>.</w:t>
      </w:r>
    </w:p>
    <w:p w14:paraId="0DD2933B" w14:textId="7078946E" w:rsidR="00C56BF8" w:rsidRDefault="00DB302B" w:rsidP="006B627C">
      <w:pPr>
        <w:pStyle w:val="Heading2"/>
      </w:pPr>
      <w:r>
        <w:t>3.1</w:t>
      </w:r>
      <w:r>
        <w:tab/>
      </w:r>
      <w:r w:rsidR="00C56BF8">
        <w:t>NS_</w:t>
      </w:r>
      <w:r w:rsidR="0039624D">
        <w:t>26</w:t>
      </w:r>
    </w:p>
    <w:p w14:paraId="6D0E52BA" w14:textId="492DE9FE" w:rsidR="00D43EE3" w:rsidRDefault="00263DE4" w:rsidP="0039624D">
      <w:r>
        <w:t xml:space="preserve">For NS_26 A-MPR is needed for all CBWs at the lower edge of the operating band. </w:t>
      </w:r>
      <w:r w:rsidR="00A51B0B">
        <w:t xml:space="preserve">In Table 1 we present the </w:t>
      </w:r>
      <w:proofErr w:type="spellStart"/>
      <w:r w:rsidR="00A51B0B">
        <w:t>center</w:t>
      </w:r>
      <w:proofErr w:type="spellEnd"/>
      <w:r w:rsidR="00A51B0B">
        <w:t xml:space="preserve"> frequencies where A-MPR is</w:t>
      </w:r>
      <w:r w:rsidR="00EB7E19">
        <w:t xml:space="preserve"> not</w:t>
      </w:r>
      <w:r w:rsidR="00A51B0B">
        <w:t xml:space="preserve"> needed. In Figure 1 we show examples of the A-MPR triangles for 15 MHz CBW at the lower edge of the operating band.</w:t>
      </w:r>
    </w:p>
    <w:p w14:paraId="1C5F09BC" w14:textId="763C24A2" w:rsidR="00506295" w:rsidRDefault="00506295" w:rsidP="00506295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1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 xml:space="preserve">The </w:t>
      </w:r>
      <w:proofErr w:type="spellStart"/>
      <w:r>
        <w:rPr>
          <w:rFonts w:ascii="Arial" w:eastAsia="Arial" w:hAnsi="Arial" w:cs="Arial"/>
          <w:b/>
          <w:bCs/>
        </w:rPr>
        <w:t>center</w:t>
      </w:r>
      <w:proofErr w:type="spellEnd"/>
      <w:r>
        <w:rPr>
          <w:rFonts w:ascii="Arial" w:eastAsia="Arial" w:hAnsi="Arial" w:cs="Arial"/>
          <w:b/>
          <w:bCs/>
        </w:rPr>
        <w:t xml:space="preserve"> frequencies where A-MPR for NS_26 is not needed according to simulations. 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</w:tblGrid>
      <w:tr w:rsidR="00506295" w14:paraId="62A57E66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5052779" w14:textId="77777777" w:rsidR="00506295" w:rsidRDefault="00506295" w:rsidP="00D7188F">
            <w:pPr>
              <w:jc w:val="center"/>
            </w:pPr>
            <w:r>
              <w:t>Channel Bandwidth [MHz]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1C80CF2" w14:textId="77777777" w:rsidR="00506295" w:rsidRDefault="00506295" w:rsidP="00D7188F">
            <w:pPr>
              <w:jc w:val="center"/>
            </w:pPr>
            <w:r>
              <w:t>F</w:t>
            </w:r>
            <w:r>
              <w:rPr>
                <w:vertAlign w:val="subscript"/>
              </w:rPr>
              <w:t xml:space="preserve">c, </w:t>
            </w:r>
            <w:proofErr w:type="spellStart"/>
            <w:r>
              <w:rPr>
                <w:vertAlign w:val="subscript"/>
              </w:rPr>
              <w:t>noAMPR</w:t>
            </w:r>
            <w:proofErr w:type="spellEnd"/>
            <w:r>
              <w:br/>
              <w:t>[MHz]</w:t>
            </w:r>
          </w:p>
        </w:tc>
      </w:tr>
      <w:tr w:rsidR="00506295" w14:paraId="3D15D0F2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1EEEAC5" w14:textId="77777777" w:rsidR="00506295" w:rsidRPr="661A0B22" w:rsidRDefault="00506295" w:rsidP="00D7188F">
            <w:pPr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5B147A1" w14:textId="08EA014F" w:rsidR="00506295" w:rsidRDefault="00506295" w:rsidP="00D7188F">
            <w:pPr>
              <w:jc w:val="center"/>
            </w:pPr>
            <w:r>
              <w:t xml:space="preserve">≥ </w:t>
            </w:r>
            <w:r w:rsidR="00A30051" w:rsidRPr="00A30051">
              <w:t>701.</w:t>
            </w:r>
            <w:r w:rsidR="00A30051">
              <w:t>5</w:t>
            </w:r>
          </w:p>
        </w:tc>
      </w:tr>
      <w:tr w:rsidR="00506295" w14:paraId="5BA5421A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8FD9C26" w14:textId="77777777" w:rsidR="00506295" w:rsidRPr="661A0B22" w:rsidRDefault="00506295" w:rsidP="00D7188F">
            <w:pPr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45C152E" w14:textId="22861252" w:rsidR="00506295" w:rsidRDefault="00506295" w:rsidP="00D7188F">
            <w:pPr>
              <w:jc w:val="center"/>
            </w:pPr>
            <w:r>
              <w:t xml:space="preserve">≥ </w:t>
            </w:r>
            <w:r w:rsidR="00754BFA" w:rsidRPr="00754BFA">
              <w:t>708.</w:t>
            </w:r>
            <w:r w:rsidR="00754BFA">
              <w:t>6</w:t>
            </w:r>
          </w:p>
        </w:tc>
      </w:tr>
      <w:tr w:rsidR="00506295" w14:paraId="201E21AB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DE5C8B8" w14:textId="77777777" w:rsidR="00506295" w:rsidRDefault="00506295" w:rsidP="00D7188F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15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3521C8D" w14:textId="3C3840B0" w:rsidR="00506295" w:rsidRDefault="00506295" w:rsidP="00D7188F">
            <w:pPr>
              <w:jc w:val="center"/>
            </w:pPr>
            <w:r>
              <w:t xml:space="preserve">≥ </w:t>
            </w:r>
            <w:r w:rsidR="00F743FE" w:rsidRPr="00F743FE">
              <w:t>715.</w:t>
            </w:r>
            <w:r w:rsidR="00F743FE">
              <w:t>1</w:t>
            </w:r>
          </w:p>
        </w:tc>
      </w:tr>
    </w:tbl>
    <w:p w14:paraId="01BF7DC8" w14:textId="77777777" w:rsidR="00506295" w:rsidRDefault="00506295" w:rsidP="0039624D"/>
    <w:p w14:paraId="51D35E7B" w14:textId="65E70269" w:rsidR="00506295" w:rsidRDefault="00E35292" w:rsidP="0039624D">
      <w:pPr>
        <w:rPr>
          <w:b/>
          <w:bCs/>
          <w:lang w:val="sv-SE"/>
        </w:rPr>
      </w:pPr>
      <w:r>
        <w:rPr>
          <w:noProof/>
        </w:rPr>
        <w:drawing>
          <wp:inline distT="0" distB="0" distL="0" distR="0" wp14:anchorId="64630CFF" wp14:editId="6AD127E5">
            <wp:extent cx="2996190" cy="2246381"/>
            <wp:effectExtent l="0" t="0" r="0" b="1905"/>
            <wp:docPr id="1573821709" name="Picture 3" descr="A diagram of a graph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821709" name="Picture 3" descr="A diagram of a graph&#10;&#10;Description automatically generated with medium confidenc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545EF8" wp14:editId="168AB38F">
            <wp:extent cx="2996190" cy="2246381"/>
            <wp:effectExtent l="0" t="0" r="0" b="1905"/>
            <wp:docPr id="486336752" name="Picture 4" descr="A graph with different colored bar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336752" name="Picture 4" descr="A graph with different colored bars and numbers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69DD7" w14:textId="168A2B4B" w:rsidR="00E35292" w:rsidRDefault="00E35292" w:rsidP="00E35292">
      <w:pPr>
        <w:rPr>
          <w:lang w:val="sv-SE"/>
        </w:rPr>
      </w:pPr>
      <w:r w:rsidRPr="00076746">
        <w:rPr>
          <w:b/>
          <w:bCs/>
        </w:rPr>
        <w:t>Figure 1:</w:t>
      </w:r>
      <w:r>
        <w:rPr>
          <w:b/>
          <w:bCs/>
        </w:rPr>
        <w:t xml:space="preserve"> Examples of the simulated backoff to satisfy the NS_26 additional spurious emission limit for 15 MHz CBW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=705.5 MHz).</w:t>
      </w:r>
    </w:p>
    <w:p w14:paraId="59E7AB34" w14:textId="33C7455F" w:rsidR="0063231E" w:rsidRPr="00764CE5" w:rsidRDefault="0063231E" w:rsidP="0039624D">
      <w:pPr>
        <w:rPr>
          <w:b/>
          <w:bCs/>
          <w:lang w:val="sv-SE"/>
        </w:rPr>
      </w:pPr>
      <w:r w:rsidRPr="0063231E">
        <w:rPr>
          <w:b/>
          <w:bCs/>
          <w:lang w:val="sv-SE"/>
        </w:rPr>
        <w:t xml:space="preserve">Observation 1: For NS_26 A-MPR is </w:t>
      </w:r>
      <w:proofErr w:type="spellStart"/>
      <w:r w:rsidRPr="0063231E">
        <w:rPr>
          <w:b/>
          <w:bCs/>
          <w:lang w:val="sv-SE"/>
        </w:rPr>
        <w:t>needed</w:t>
      </w:r>
      <w:proofErr w:type="spellEnd"/>
      <w:r w:rsidRPr="0063231E">
        <w:rPr>
          <w:b/>
          <w:bCs/>
          <w:lang w:val="sv-SE"/>
        </w:rPr>
        <w:t xml:space="preserve"> at </w:t>
      </w:r>
      <w:proofErr w:type="spellStart"/>
      <w:r w:rsidRPr="0063231E">
        <w:rPr>
          <w:b/>
          <w:bCs/>
          <w:lang w:val="sv-SE"/>
        </w:rPr>
        <w:t>some</w:t>
      </w:r>
      <w:proofErr w:type="spellEnd"/>
      <w:r w:rsidRPr="0063231E">
        <w:rPr>
          <w:b/>
          <w:bCs/>
          <w:lang w:val="sv-SE"/>
        </w:rPr>
        <w:t xml:space="preserve"> center </w:t>
      </w:r>
      <w:proofErr w:type="spellStart"/>
      <w:r w:rsidRPr="0063231E">
        <w:rPr>
          <w:b/>
          <w:bCs/>
          <w:lang w:val="sv-SE"/>
        </w:rPr>
        <w:t>frequencies</w:t>
      </w:r>
      <w:proofErr w:type="spellEnd"/>
      <w:r w:rsidR="00D0009D">
        <w:rPr>
          <w:b/>
          <w:bCs/>
          <w:lang w:val="sv-SE"/>
        </w:rPr>
        <w:t xml:space="preserve"> </w:t>
      </w:r>
      <w:proofErr w:type="spellStart"/>
      <w:r w:rsidR="00D0009D">
        <w:rPr>
          <w:b/>
          <w:bCs/>
          <w:lang w:val="sv-SE"/>
        </w:rPr>
        <w:t>but</w:t>
      </w:r>
      <w:proofErr w:type="spellEnd"/>
      <w:r w:rsidR="00D0009D">
        <w:rPr>
          <w:b/>
          <w:bCs/>
          <w:lang w:val="sv-SE"/>
        </w:rPr>
        <w:t xml:space="preserve"> not all </w:t>
      </w:r>
      <w:proofErr w:type="spellStart"/>
      <w:r w:rsidR="00D0009D">
        <w:rPr>
          <w:b/>
          <w:bCs/>
          <w:lang w:val="sv-SE"/>
        </w:rPr>
        <w:t>of</w:t>
      </w:r>
      <w:proofErr w:type="spellEnd"/>
      <w:r w:rsidR="00D0009D">
        <w:rPr>
          <w:b/>
          <w:bCs/>
          <w:lang w:val="sv-SE"/>
        </w:rPr>
        <w:t xml:space="preserve"> </w:t>
      </w:r>
      <w:proofErr w:type="spellStart"/>
      <w:r w:rsidR="00D0009D">
        <w:rPr>
          <w:b/>
          <w:bCs/>
          <w:lang w:val="sv-SE"/>
        </w:rPr>
        <w:t>them</w:t>
      </w:r>
      <w:proofErr w:type="spellEnd"/>
      <w:r w:rsidRPr="0063231E">
        <w:rPr>
          <w:b/>
          <w:bCs/>
          <w:lang w:val="sv-SE"/>
        </w:rPr>
        <w:t>.</w:t>
      </w:r>
    </w:p>
    <w:p w14:paraId="31122188" w14:textId="2C6D4390" w:rsidR="00C56BF8" w:rsidRDefault="00C56BF8" w:rsidP="00C56BF8">
      <w:pPr>
        <w:pStyle w:val="Heading2"/>
      </w:pPr>
      <w:r>
        <w:t>3.2</w:t>
      </w:r>
      <w:r>
        <w:tab/>
        <w:t>NS</w:t>
      </w:r>
      <w:r w:rsidR="00505C96">
        <w:t>_</w:t>
      </w:r>
      <w:r w:rsidR="00762A04">
        <w:t>36</w:t>
      </w:r>
    </w:p>
    <w:p w14:paraId="011E1602" w14:textId="6650FC7A" w:rsidR="00FC1E8B" w:rsidRDefault="00EB7E19" w:rsidP="0039624D">
      <w:r>
        <w:t xml:space="preserve">For NS_36 A-MPR is needed for all CBWs at the lower edge of the operating band. </w:t>
      </w:r>
      <w:r w:rsidR="002D2C39">
        <w:t xml:space="preserve">In Table 2 we present the </w:t>
      </w:r>
      <w:proofErr w:type="spellStart"/>
      <w:r w:rsidR="002D2C39">
        <w:t>center</w:t>
      </w:r>
      <w:proofErr w:type="spellEnd"/>
      <w:r w:rsidR="002D2C39">
        <w:t xml:space="preserve"> frequencies where A-MPR is</w:t>
      </w:r>
      <w:r w:rsidR="004C3846">
        <w:t xml:space="preserve"> not</w:t>
      </w:r>
      <w:r w:rsidR="002D2C39">
        <w:t xml:space="preserve"> needed. With 15 MHz CBW A-MPR cannot be avoided anywhere in the operating band.</w:t>
      </w:r>
      <w:r w:rsidR="00BF38C3">
        <w:t xml:space="preserve"> Figure 2 shows examples of the A-MPR triangles at the lower edge of the operating band and Figure 3 at the upper edge.</w:t>
      </w:r>
    </w:p>
    <w:p w14:paraId="25B555C0" w14:textId="29FADFC4" w:rsidR="00FA056E" w:rsidRDefault="00FA056E" w:rsidP="009853B1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 w:rsidR="00191859">
        <w:rPr>
          <w:rFonts w:ascii="Arial" w:eastAsia="Arial" w:hAnsi="Arial" w:cs="Arial"/>
          <w:b/>
          <w:bCs/>
        </w:rPr>
        <w:t>2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 xml:space="preserve">The </w:t>
      </w:r>
      <w:proofErr w:type="spellStart"/>
      <w:r>
        <w:rPr>
          <w:rFonts w:ascii="Arial" w:eastAsia="Arial" w:hAnsi="Arial" w:cs="Arial"/>
          <w:b/>
          <w:bCs/>
        </w:rPr>
        <w:t>center</w:t>
      </w:r>
      <w:proofErr w:type="spellEnd"/>
      <w:r>
        <w:rPr>
          <w:rFonts w:ascii="Arial" w:eastAsia="Arial" w:hAnsi="Arial" w:cs="Arial"/>
          <w:b/>
          <w:bCs/>
        </w:rPr>
        <w:t xml:space="preserve"> frequencies where A-MPR for NS_36 is not needed according to simulations. </w:t>
      </w:r>
      <w:r w:rsidR="00B37537" w:rsidRPr="00B37537">
        <w:rPr>
          <w:rFonts w:ascii="Arial" w:eastAsia="Arial" w:hAnsi="Arial" w:cs="Arial"/>
          <w:b/>
          <w:bCs/>
        </w:rPr>
        <w:t>With 15 MHz CBW A-MPR cannot be avoided anywhere in the operating band.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</w:tblGrid>
      <w:tr w:rsidR="00FA056E" w14:paraId="6CFBE985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8A77640" w14:textId="77777777" w:rsidR="00FA056E" w:rsidRDefault="00FA056E" w:rsidP="00D7188F">
            <w:pPr>
              <w:jc w:val="center"/>
            </w:pPr>
            <w:r>
              <w:lastRenderedPageBreak/>
              <w:t>Channel Bandwidth [MHz]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B704461" w14:textId="77777777" w:rsidR="00FA056E" w:rsidRDefault="00FA056E" w:rsidP="00D7188F">
            <w:pPr>
              <w:jc w:val="center"/>
            </w:pPr>
            <w:r>
              <w:t>F</w:t>
            </w:r>
            <w:r>
              <w:rPr>
                <w:vertAlign w:val="subscript"/>
              </w:rPr>
              <w:t xml:space="preserve">c, </w:t>
            </w:r>
            <w:proofErr w:type="spellStart"/>
            <w:r>
              <w:rPr>
                <w:vertAlign w:val="subscript"/>
              </w:rPr>
              <w:t>noAMPR</w:t>
            </w:r>
            <w:proofErr w:type="spellEnd"/>
            <w:r>
              <w:br/>
              <w:t>[MHz]</w:t>
            </w:r>
          </w:p>
        </w:tc>
      </w:tr>
      <w:tr w:rsidR="00FA056E" w14:paraId="09649374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73A7A92" w14:textId="77777777" w:rsidR="00FA056E" w:rsidRPr="661A0B22" w:rsidRDefault="00FA056E" w:rsidP="00D7188F">
            <w:pPr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97CF234" w14:textId="3B97E4BE" w:rsidR="00FA056E" w:rsidRDefault="00FA056E" w:rsidP="00D7188F">
            <w:pPr>
              <w:jc w:val="center"/>
            </w:pPr>
            <w:r>
              <w:t xml:space="preserve">≥ </w:t>
            </w:r>
            <w:r w:rsidR="003C5097" w:rsidRPr="003C5097">
              <w:t>70</w:t>
            </w:r>
            <w:r w:rsidR="003C5097">
              <w:t>8</w:t>
            </w:r>
            <w:r w:rsidR="003C5097" w:rsidRPr="003C5097">
              <w:t>.</w:t>
            </w:r>
            <w:r w:rsidR="003C5097">
              <w:t>0</w:t>
            </w:r>
          </w:p>
        </w:tc>
      </w:tr>
      <w:tr w:rsidR="00FA056E" w14:paraId="4C8EDA07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2798575" w14:textId="77777777" w:rsidR="00FA056E" w:rsidRPr="661A0B22" w:rsidRDefault="00FA056E" w:rsidP="00D7188F">
            <w:pPr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B01BBCF" w14:textId="43A4C0DE" w:rsidR="00FA056E" w:rsidRDefault="00FA056E" w:rsidP="00D7188F">
            <w:pPr>
              <w:jc w:val="center"/>
            </w:pPr>
            <w:r>
              <w:t xml:space="preserve">≥ </w:t>
            </w:r>
            <w:r w:rsidR="00674C8A" w:rsidRPr="00674C8A">
              <w:t>721.</w:t>
            </w:r>
            <w:r w:rsidR="00674C8A">
              <w:t>8</w:t>
            </w:r>
          </w:p>
        </w:tc>
      </w:tr>
    </w:tbl>
    <w:p w14:paraId="36A7A959" w14:textId="77777777" w:rsidR="00FA056E" w:rsidRPr="00FA056E" w:rsidRDefault="00FA056E" w:rsidP="0039624D">
      <w:pPr>
        <w:rPr>
          <w:lang w:val="sv-SE"/>
        </w:rPr>
      </w:pPr>
    </w:p>
    <w:p w14:paraId="1C766050" w14:textId="583B1A9D" w:rsidR="00FA056E" w:rsidRDefault="00712C9E" w:rsidP="0039624D">
      <w:pPr>
        <w:rPr>
          <w:b/>
          <w:bCs/>
          <w:lang w:val="sv-SE"/>
        </w:rPr>
      </w:pPr>
      <w:r>
        <w:rPr>
          <w:noProof/>
        </w:rPr>
        <w:drawing>
          <wp:inline distT="0" distB="0" distL="0" distR="0" wp14:anchorId="557422F0" wp14:editId="27040467">
            <wp:extent cx="2996190" cy="2246381"/>
            <wp:effectExtent l="0" t="0" r="0" b="1905"/>
            <wp:docPr id="2111825928" name="Picture 3" descr="A graph with different colored squares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825928" name="Picture 3" descr="A graph with different colored squares&#10;&#10;Description automatically generated with medium confidenc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84F2A3" wp14:editId="5E794FAE">
            <wp:extent cx="2996190" cy="2246381"/>
            <wp:effectExtent l="0" t="0" r="0" b="1905"/>
            <wp:docPr id="2124386608" name="Picture 4" descr="A graph with green and blue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386608" name="Picture 4" descr="A graph with green and blue bar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644A">
        <w:rPr>
          <w:noProof/>
        </w:rPr>
        <w:drawing>
          <wp:inline distT="0" distB="0" distL="0" distR="0" wp14:anchorId="389CDF94" wp14:editId="3D7C83F1">
            <wp:extent cx="2996190" cy="2246381"/>
            <wp:effectExtent l="0" t="0" r="0" b="1905"/>
            <wp:docPr id="325765196" name="Picture 3" descr="A graph of a diagram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765196" name="Picture 3" descr="A graph of a diagram&#10;&#10;Description automatically generated with medium confidenc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644A">
        <w:rPr>
          <w:noProof/>
        </w:rPr>
        <w:drawing>
          <wp:inline distT="0" distB="0" distL="0" distR="0" wp14:anchorId="6E78D558" wp14:editId="180908E8">
            <wp:extent cx="2996190" cy="2246381"/>
            <wp:effectExtent l="0" t="0" r="0" b="1905"/>
            <wp:docPr id="1643668178" name="Picture 4" descr="A graph with different color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668178" name="Picture 4" descr="A graph with different colors and number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02D03" w14:textId="1B2B5B41" w:rsidR="00712C9E" w:rsidRDefault="00712C9E" w:rsidP="00712C9E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2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backoff to satisfy the NS_</w:t>
      </w:r>
      <w:r w:rsidR="002A0FDC">
        <w:rPr>
          <w:b/>
          <w:bCs/>
        </w:rPr>
        <w:t>3</w:t>
      </w:r>
      <w:r>
        <w:rPr>
          <w:b/>
          <w:bCs/>
        </w:rPr>
        <w:t>6 additional spurious emission limit for 5 MHz and 15 MHz CBWs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=700.5 MHz and 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=705.5 MHz).</w:t>
      </w:r>
    </w:p>
    <w:p w14:paraId="53FE658F" w14:textId="0FC4EE77" w:rsidR="00712C9E" w:rsidRDefault="002A0FDC" w:rsidP="0039624D">
      <w:pPr>
        <w:rPr>
          <w:lang w:val="sv-SE"/>
        </w:rPr>
      </w:pPr>
      <w:r>
        <w:rPr>
          <w:lang w:val="sv-SE"/>
        </w:rPr>
        <w:t xml:space="preserve">The </w:t>
      </w:r>
      <w:proofErr w:type="spellStart"/>
      <w:r>
        <w:rPr>
          <w:lang w:val="sv-SE"/>
        </w:rPr>
        <w:t>large</w:t>
      </w:r>
      <w:proofErr w:type="spellEnd"/>
      <w:r>
        <w:rPr>
          <w:lang w:val="sv-SE"/>
        </w:rPr>
        <w:t xml:space="preserve"> A-MPR </w:t>
      </w:r>
      <w:proofErr w:type="spellStart"/>
      <w:r>
        <w:rPr>
          <w:lang w:val="sv-SE"/>
        </w:rPr>
        <w:t>values</w:t>
      </w:r>
      <w:proofErr w:type="spellEnd"/>
      <w:r>
        <w:rPr>
          <w:lang w:val="sv-SE"/>
        </w:rPr>
        <w:t xml:space="preserve"> at the </w:t>
      </w:r>
      <w:proofErr w:type="spellStart"/>
      <w:r>
        <w:rPr>
          <w:lang w:val="sv-SE"/>
        </w:rPr>
        <w:t>lower</w:t>
      </w:r>
      <w:proofErr w:type="spellEnd"/>
      <w:r>
        <w:rPr>
          <w:lang w:val="sv-SE"/>
        </w:rPr>
        <w:t xml:space="preserve"> right </w:t>
      </w:r>
      <w:proofErr w:type="spellStart"/>
      <w:r>
        <w:rPr>
          <w:lang w:val="sv-SE"/>
        </w:rPr>
        <w:t>edges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the </w:t>
      </w:r>
      <w:proofErr w:type="spellStart"/>
      <w:r>
        <w:rPr>
          <w:lang w:val="sv-SE"/>
        </w:rPr>
        <w:t>triangles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are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due</w:t>
      </w:r>
      <w:proofErr w:type="spellEnd"/>
      <w:r>
        <w:rPr>
          <w:lang w:val="sv-SE"/>
        </w:rPr>
        <w:t xml:space="preserve"> to CIM3.</w:t>
      </w:r>
    </w:p>
    <w:p w14:paraId="56D7FF80" w14:textId="06050919" w:rsidR="002A0FDC" w:rsidRDefault="00514EB3" w:rsidP="0039624D">
      <w:pPr>
        <w:rPr>
          <w:lang w:val="sv-SE"/>
        </w:rPr>
      </w:pPr>
      <w:r>
        <w:rPr>
          <w:noProof/>
        </w:rPr>
        <w:drawing>
          <wp:inline distT="0" distB="0" distL="0" distR="0" wp14:anchorId="2AF640A7" wp14:editId="4EA170D4">
            <wp:extent cx="2996190" cy="2246381"/>
            <wp:effectExtent l="0" t="0" r="0" b="1905"/>
            <wp:docPr id="1760589962" name="Picture 3" descr="A graph with green and blue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589962" name="Picture 3" descr="A graph with green and blue squares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3ABBAF" wp14:editId="0A3ED383">
            <wp:extent cx="2996190" cy="2246381"/>
            <wp:effectExtent l="0" t="0" r="0" b="1905"/>
            <wp:docPr id="199524335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24335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E6D44" w14:textId="1AE9C74A" w:rsidR="002A0FDC" w:rsidRDefault="002A0FDC" w:rsidP="002A0FDC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3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backoff to satisfy the NS_36 additional spurious emission limit for 15 MHz CBW at the upper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=720.5 MHz).</w:t>
      </w:r>
    </w:p>
    <w:p w14:paraId="0A633EA4" w14:textId="7E1E8B88" w:rsidR="002A0FDC" w:rsidRDefault="0063231E" w:rsidP="0039624D">
      <w:pPr>
        <w:rPr>
          <w:b/>
          <w:bCs/>
          <w:lang w:val="sv-SE"/>
        </w:rPr>
      </w:pPr>
      <w:r>
        <w:rPr>
          <w:b/>
          <w:bCs/>
          <w:lang w:val="sv-SE"/>
        </w:rPr>
        <w:t xml:space="preserve">Observation 2: For NS_36 and </w:t>
      </w:r>
      <w:proofErr w:type="spellStart"/>
      <w:r>
        <w:rPr>
          <w:b/>
          <w:bCs/>
          <w:lang w:val="sv-SE"/>
        </w:rPr>
        <w:t>CBWs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of</w:t>
      </w:r>
      <w:proofErr w:type="spellEnd"/>
      <w:r>
        <w:rPr>
          <w:b/>
          <w:bCs/>
          <w:lang w:val="sv-SE"/>
        </w:rPr>
        <w:t xml:space="preserve"> 5 MHz and 10 MHz A-MPR is </w:t>
      </w:r>
      <w:proofErr w:type="spellStart"/>
      <w:r>
        <w:rPr>
          <w:b/>
          <w:bCs/>
          <w:lang w:val="sv-SE"/>
        </w:rPr>
        <w:t>needed</w:t>
      </w:r>
      <w:proofErr w:type="spellEnd"/>
      <w:r>
        <w:rPr>
          <w:b/>
          <w:bCs/>
          <w:lang w:val="sv-SE"/>
        </w:rPr>
        <w:t xml:space="preserve"> at </w:t>
      </w:r>
      <w:proofErr w:type="spellStart"/>
      <w:r>
        <w:rPr>
          <w:b/>
          <w:bCs/>
          <w:lang w:val="sv-SE"/>
        </w:rPr>
        <w:t>some</w:t>
      </w:r>
      <w:proofErr w:type="spellEnd"/>
      <w:r>
        <w:rPr>
          <w:b/>
          <w:bCs/>
          <w:lang w:val="sv-SE"/>
        </w:rPr>
        <w:t xml:space="preserve"> center </w:t>
      </w:r>
      <w:proofErr w:type="spellStart"/>
      <w:r>
        <w:rPr>
          <w:b/>
          <w:bCs/>
          <w:lang w:val="sv-SE"/>
        </w:rPr>
        <w:t>frequencies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but</w:t>
      </w:r>
      <w:proofErr w:type="spellEnd"/>
      <w:r>
        <w:rPr>
          <w:b/>
          <w:bCs/>
          <w:lang w:val="sv-SE"/>
        </w:rPr>
        <w:t xml:space="preserve"> not </w:t>
      </w:r>
      <w:r w:rsidR="00985A31">
        <w:rPr>
          <w:b/>
          <w:bCs/>
          <w:lang w:val="sv-SE"/>
        </w:rPr>
        <w:t xml:space="preserve">all </w:t>
      </w:r>
      <w:proofErr w:type="spellStart"/>
      <w:r w:rsidR="00985A31">
        <w:rPr>
          <w:b/>
          <w:bCs/>
          <w:lang w:val="sv-SE"/>
        </w:rPr>
        <w:t>of</w:t>
      </w:r>
      <w:proofErr w:type="spellEnd"/>
      <w:r w:rsidR="00985A31">
        <w:rPr>
          <w:b/>
          <w:bCs/>
          <w:lang w:val="sv-SE"/>
        </w:rPr>
        <w:t xml:space="preserve"> </w:t>
      </w:r>
      <w:proofErr w:type="spellStart"/>
      <w:r w:rsidR="00985A31">
        <w:rPr>
          <w:b/>
          <w:bCs/>
          <w:lang w:val="sv-SE"/>
        </w:rPr>
        <w:t>them</w:t>
      </w:r>
      <w:proofErr w:type="spellEnd"/>
      <w:r>
        <w:rPr>
          <w:b/>
          <w:bCs/>
          <w:lang w:val="sv-SE"/>
        </w:rPr>
        <w:t>.</w:t>
      </w:r>
    </w:p>
    <w:p w14:paraId="67904C46" w14:textId="6BD125D7" w:rsidR="00BF38C3" w:rsidRPr="00764CE5" w:rsidRDefault="0063231E" w:rsidP="0039624D">
      <w:pPr>
        <w:rPr>
          <w:b/>
          <w:bCs/>
          <w:lang w:val="sv-SE"/>
        </w:rPr>
      </w:pPr>
      <w:r>
        <w:rPr>
          <w:b/>
          <w:bCs/>
          <w:lang w:val="sv-SE"/>
        </w:rPr>
        <w:lastRenderedPageBreak/>
        <w:t xml:space="preserve">Observation 3: For NS_36 and 15 MHz CBW A-MPR is </w:t>
      </w:r>
      <w:proofErr w:type="spellStart"/>
      <w:r>
        <w:rPr>
          <w:b/>
          <w:bCs/>
          <w:lang w:val="sv-SE"/>
        </w:rPr>
        <w:t>needed</w:t>
      </w:r>
      <w:proofErr w:type="spellEnd"/>
      <w:r>
        <w:rPr>
          <w:b/>
          <w:bCs/>
          <w:lang w:val="sv-SE"/>
        </w:rPr>
        <w:t xml:space="preserve"> </w:t>
      </w:r>
      <w:r w:rsidR="0084407F">
        <w:rPr>
          <w:b/>
          <w:bCs/>
          <w:lang w:val="sv-SE"/>
        </w:rPr>
        <w:t xml:space="preserve">for all center </w:t>
      </w:r>
      <w:proofErr w:type="spellStart"/>
      <w:r w:rsidR="0084407F">
        <w:rPr>
          <w:b/>
          <w:bCs/>
          <w:lang w:val="sv-SE"/>
        </w:rPr>
        <w:t>frequencies</w:t>
      </w:r>
      <w:proofErr w:type="spellEnd"/>
      <w:r>
        <w:rPr>
          <w:b/>
          <w:bCs/>
          <w:lang w:val="sv-SE"/>
        </w:rPr>
        <w:t xml:space="preserve"> in the operating band.</w:t>
      </w:r>
    </w:p>
    <w:p w14:paraId="28D6F1C8" w14:textId="77777777" w:rsidR="0073496C" w:rsidRDefault="00A46001" w:rsidP="0073496C">
      <w:pPr>
        <w:pStyle w:val="Heading1"/>
      </w:pPr>
      <w:r>
        <w:t>4</w:t>
      </w:r>
      <w:r w:rsidR="0073496C">
        <w:tab/>
        <w:t>Conclusion</w:t>
      </w:r>
      <w:r w:rsidR="00F1354A">
        <w:t>s</w:t>
      </w:r>
    </w:p>
    <w:p w14:paraId="20B6AD10" w14:textId="49395189" w:rsidR="00467DAB" w:rsidRDefault="00244F65" w:rsidP="0039624D">
      <w:r>
        <w:t xml:space="preserve">We have performed A-MPR simulations for band n68 </w:t>
      </w:r>
      <w:proofErr w:type="gramStart"/>
      <w:r>
        <w:t>taking into account</w:t>
      </w:r>
      <w:proofErr w:type="gramEnd"/>
      <w:r>
        <w:t xml:space="preserve"> network </w:t>
      </w:r>
      <w:proofErr w:type="spellStart"/>
      <w:r>
        <w:t>signaling</w:t>
      </w:r>
      <w:proofErr w:type="spellEnd"/>
      <w:r>
        <w:t xml:space="preserve"> values NS_26 and NS_36. We have made following observations based on our simulation results.</w:t>
      </w:r>
    </w:p>
    <w:p w14:paraId="5E0D4329" w14:textId="77777777" w:rsidR="00244F65" w:rsidRPr="0063231E" w:rsidRDefault="00244F65" w:rsidP="00244F65">
      <w:pPr>
        <w:rPr>
          <w:b/>
          <w:bCs/>
          <w:lang w:val="sv-SE"/>
        </w:rPr>
      </w:pPr>
      <w:r w:rsidRPr="0063231E">
        <w:rPr>
          <w:b/>
          <w:bCs/>
          <w:lang w:val="sv-SE"/>
        </w:rPr>
        <w:t xml:space="preserve">Observation 1: For NS_26 A-MPR is </w:t>
      </w:r>
      <w:proofErr w:type="spellStart"/>
      <w:r w:rsidRPr="0063231E">
        <w:rPr>
          <w:b/>
          <w:bCs/>
          <w:lang w:val="sv-SE"/>
        </w:rPr>
        <w:t>needed</w:t>
      </w:r>
      <w:proofErr w:type="spellEnd"/>
      <w:r w:rsidRPr="0063231E">
        <w:rPr>
          <w:b/>
          <w:bCs/>
          <w:lang w:val="sv-SE"/>
        </w:rPr>
        <w:t xml:space="preserve"> at </w:t>
      </w:r>
      <w:proofErr w:type="spellStart"/>
      <w:r w:rsidRPr="0063231E">
        <w:rPr>
          <w:b/>
          <w:bCs/>
          <w:lang w:val="sv-SE"/>
        </w:rPr>
        <w:t>some</w:t>
      </w:r>
      <w:proofErr w:type="spellEnd"/>
      <w:r w:rsidRPr="0063231E">
        <w:rPr>
          <w:b/>
          <w:bCs/>
          <w:lang w:val="sv-SE"/>
        </w:rPr>
        <w:t xml:space="preserve"> center </w:t>
      </w:r>
      <w:proofErr w:type="spellStart"/>
      <w:r w:rsidRPr="0063231E">
        <w:rPr>
          <w:b/>
          <w:bCs/>
          <w:lang w:val="sv-SE"/>
        </w:rPr>
        <w:t>frequencies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but</w:t>
      </w:r>
      <w:proofErr w:type="spellEnd"/>
      <w:r>
        <w:rPr>
          <w:b/>
          <w:bCs/>
          <w:lang w:val="sv-SE"/>
        </w:rPr>
        <w:t xml:space="preserve"> not all </w:t>
      </w:r>
      <w:proofErr w:type="spellStart"/>
      <w:r>
        <w:rPr>
          <w:b/>
          <w:bCs/>
          <w:lang w:val="sv-SE"/>
        </w:rPr>
        <w:t>of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them</w:t>
      </w:r>
      <w:proofErr w:type="spellEnd"/>
      <w:r w:rsidRPr="0063231E">
        <w:rPr>
          <w:b/>
          <w:bCs/>
          <w:lang w:val="sv-SE"/>
        </w:rPr>
        <w:t>.</w:t>
      </w:r>
    </w:p>
    <w:p w14:paraId="2DCC6081" w14:textId="77777777" w:rsidR="00244F65" w:rsidRDefault="00244F65" w:rsidP="00244F65">
      <w:pPr>
        <w:rPr>
          <w:b/>
          <w:bCs/>
          <w:lang w:val="sv-SE"/>
        </w:rPr>
      </w:pPr>
      <w:r>
        <w:rPr>
          <w:b/>
          <w:bCs/>
          <w:lang w:val="sv-SE"/>
        </w:rPr>
        <w:t xml:space="preserve">Observation 2: For NS_36 and </w:t>
      </w:r>
      <w:proofErr w:type="spellStart"/>
      <w:r>
        <w:rPr>
          <w:b/>
          <w:bCs/>
          <w:lang w:val="sv-SE"/>
        </w:rPr>
        <w:t>CBWs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of</w:t>
      </w:r>
      <w:proofErr w:type="spellEnd"/>
      <w:r>
        <w:rPr>
          <w:b/>
          <w:bCs/>
          <w:lang w:val="sv-SE"/>
        </w:rPr>
        <w:t xml:space="preserve"> 5 MHz and 10 MHz A-MPR is </w:t>
      </w:r>
      <w:proofErr w:type="spellStart"/>
      <w:r>
        <w:rPr>
          <w:b/>
          <w:bCs/>
          <w:lang w:val="sv-SE"/>
        </w:rPr>
        <w:t>needed</w:t>
      </w:r>
      <w:proofErr w:type="spellEnd"/>
      <w:r>
        <w:rPr>
          <w:b/>
          <w:bCs/>
          <w:lang w:val="sv-SE"/>
        </w:rPr>
        <w:t xml:space="preserve"> at </w:t>
      </w:r>
      <w:proofErr w:type="spellStart"/>
      <w:r>
        <w:rPr>
          <w:b/>
          <w:bCs/>
          <w:lang w:val="sv-SE"/>
        </w:rPr>
        <w:t>some</w:t>
      </w:r>
      <w:proofErr w:type="spellEnd"/>
      <w:r>
        <w:rPr>
          <w:b/>
          <w:bCs/>
          <w:lang w:val="sv-SE"/>
        </w:rPr>
        <w:t xml:space="preserve"> center </w:t>
      </w:r>
      <w:proofErr w:type="spellStart"/>
      <w:r>
        <w:rPr>
          <w:b/>
          <w:bCs/>
          <w:lang w:val="sv-SE"/>
        </w:rPr>
        <w:t>frequencies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but</w:t>
      </w:r>
      <w:proofErr w:type="spellEnd"/>
      <w:r>
        <w:rPr>
          <w:b/>
          <w:bCs/>
          <w:lang w:val="sv-SE"/>
        </w:rPr>
        <w:t xml:space="preserve"> not all </w:t>
      </w:r>
      <w:proofErr w:type="spellStart"/>
      <w:r>
        <w:rPr>
          <w:b/>
          <w:bCs/>
          <w:lang w:val="sv-SE"/>
        </w:rPr>
        <w:t>of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them</w:t>
      </w:r>
      <w:proofErr w:type="spellEnd"/>
      <w:r>
        <w:rPr>
          <w:b/>
          <w:bCs/>
          <w:lang w:val="sv-SE"/>
        </w:rPr>
        <w:t>.</w:t>
      </w:r>
    </w:p>
    <w:p w14:paraId="2B8BA4E9" w14:textId="46AD2156" w:rsidR="00244F65" w:rsidRPr="00467DAB" w:rsidRDefault="00244F65" w:rsidP="0039624D">
      <w:pPr>
        <w:rPr>
          <w:b/>
          <w:bCs/>
          <w:lang w:val="sv-SE"/>
        </w:rPr>
      </w:pPr>
      <w:r>
        <w:rPr>
          <w:b/>
          <w:bCs/>
          <w:lang w:val="sv-SE"/>
        </w:rPr>
        <w:t xml:space="preserve">Observation 3: For NS_36 and 15 MHz CBW A-MPR is </w:t>
      </w:r>
      <w:proofErr w:type="spellStart"/>
      <w:r>
        <w:rPr>
          <w:b/>
          <w:bCs/>
          <w:lang w:val="sv-SE"/>
        </w:rPr>
        <w:t>needed</w:t>
      </w:r>
      <w:proofErr w:type="spellEnd"/>
      <w:r>
        <w:rPr>
          <w:b/>
          <w:bCs/>
          <w:lang w:val="sv-SE"/>
        </w:rPr>
        <w:t xml:space="preserve"> for all center </w:t>
      </w:r>
      <w:proofErr w:type="spellStart"/>
      <w:r>
        <w:rPr>
          <w:b/>
          <w:bCs/>
          <w:lang w:val="sv-SE"/>
        </w:rPr>
        <w:t>frequencies</w:t>
      </w:r>
      <w:proofErr w:type="spellEnd"/>
      <w:r>
        <w:rPr>
          <w:b/>
          <w:bCs/>
          <w:lang w:val="sv-SE"/>
        </w:rPr>
        <w:t xml:space="preserve"> in the operating band.</w:t>
      </w:r>
    </w:p>
    <w:p w14:paraId="5FDBB2BC" w14:textId="77777777" w:rsidR="00020F23" w:rsidRDefault="00A46001" w:rsidP="00020F23">
      <w:pPr>
        <w:pStyle w:val="Heading1"/>
      </w:pPr>
      <w:r>
        <w:t>5</w:t>
      </w:r>
      <w:r w:rsidR="00020F23">
        <w:tab/>
        <w:t>References</w:t>
      </w:r>
    </w:p>
    <w:p w14:paraId="45E08687" w14:textId="4173EAC7" w:rsidR="00F61299" w:rsidRPr="001025B4" w:rsidRDefault="00F61299" w:rsidP="00F1354A">
      <w:r>
        <w:t>[1]</w:t>
      </w:r>
      <w:r w:rsidRPr="00020F23">
        <w:t xml:space="preserve"> </w:t>
      </w:r>
      <w:r w:rsidR="00BE605A" w:rsidRPr="00BE605A">
        <w:t>R4-2414273</w:t>
      </w:r>
      <w:r>
        <w:t xml:space="preserve">, </w:t>
      </w:r>
      <w:r w:rsidR="00BE605A" w:rsidRPr="00BE605A">
        <w:t>WF on introduction of NR band n68</w:t>
      </w:r>
      <w:r w:rsidR="00BE605A">
        <w:t xml:space="preserve">, </w:t>
      </w:r>
      <w:r w:rsidR="00BE605A" w:rsidRPr="00BE605A">
        <w:t>Ericsson</w:t>
      </w:r>
    </w:p>
    <w:p w14:paraId="2A558D83" w14:textId="77777777" w:rsidR="00103568" w:rsidRDefault="00A46001" w:rsidP="009A4887">
      <w:pPr>
        <w:pStyle w:val="Heading1"/>
      </w:pPr>
      <w:r>
        <w:t>6</w:t>
      </w:r>
      <w:r w:rsidR="00103568">
        <w:tab/>
        <w:t>Appendix</w:t>
      </w:r>
    </w:p>
    <w:p w14:paraId="673D18B2" w14:textId="237CEDBD" w:rsidR="00612119" w:rsidRPr="00612119" w:rsidRDefault="000E1DE9" w:rsidP="00612119">
      <w:r>
        <w:t xml:space="preserve">We show the complete sets of A-MPR triangles at the lower edge of the operating band </w:t>
      </w:r>
      <w:proofErr w:type="gramStart"/>
      <w:r>
        <w:t>and also</w:t>
      </w:r>
      <w:proofErr w:type="gramEnd"/>
      <w:r>
        <w:t xml:space="preserve"> at the upper edge </w:t>
      </w:r>
      <w:r w:rsidR="0051665E">
        <w:t>in case it</w:t>
      </w:r>
      <w:r>
        <w:t xml:space="preserve"> is needed.</w:t>
      </w:r>
    </w:p>
    <w:p w14:paraId="0FB4A888" w14:textId="5B82B54B" w:rsidR="00612119" w:rsidRPr="008B1BA9" w:rsidRDefault="00C4065C" w:rsidP="00612119">
      <w:pPr>
        <w:pStyle w:val="Heading2"/>
        <w:rPr>
          <w:lang w:val="en-US"/>
        </w:rPr>
      </w:pPr>
      <w:r w:rsidRPr="008B1BA9">
        <w:rPr>
          <w:lang w:val="en-US"/>
        </w:rPr>
        <w:t>6</w:t>
      </w:r>
      <w:r w:rsidR="00612119" w:rsidRPr="008B1BA9">
        <w:rPr>
          <w:lang w:val="en-US"/>
        </w:rPr>
        <w:t>.</w:t>
      </w:r>
      <w:r w:rsidRPr="008B1BA9">
        <w:rPr>
          <w:lang w:val="en-US"/>
        </w:rPr>
        <w:t>1</w:t>
      </w:r>
      <w:r w:rsidR="00612119" w:rsidRPr="008B1BA9">
        <w:rPr>
          <w:lang w:val="en-US"/>
        </w:rPr>
        <w:tab/>
        <w:t>NS_</w:t>
      </w:r>
      <w:r w:rsidR="0039624D" w:rsidRPr="008B1BA9">
        <w:rPr>
          <w:lang w:val="en-US"/>
        </w:rPr>
        <w:t>26</w:t>
      </w:r>
    </w:p>
    <w:p w14:paraId="3273A5F4" w14:textId="1E6F7581" w:rsidR="00612119" w:rsidRPr="008B1BA9" w:rsidRDefault="00DD1A90" w:rsidP="00612119">
      <w:pPr>
        <w:rPr>
          <w:lang w:val="en-US"/>
        </w:rPr>
      </w:pPr>
      <w:r>
        <w:object w:dxaOrig="1543" w:dyaOrig="998" w14:anchorId="79F54A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16" o:title=""/>
          </v:shape>
          <o:OLEObject Type="Embed" ProgID="Word.Document.12" ShapeID="_x0000_i1025" DrawAspect="Icon" ObjectID="_1789650985" r:id="rId17">
            <o:FieldCodes>\s</o:FieldCodes>
          </o:OLEObject>
        </w:object>
      </w:r>
      <w:r>
        <w:object w:dxaOrig="1543" w:dyaOrig="998" w14:anchorId="5231FED7">
          <v:shape id="_x0000_i1026" type="#_x0000_t75" style="width:77.25pt;height:50.25pt" o:ole="">
            <v:imagedata r:id="rId18" o:title=""/>
          </v:shape>
          <o:OLEObject Type="Embed" ProgID="Word.Document.12" ShapeID="_x0000_i1026" DrawAspect="Icon" ObjectID="_1789650986" r:id="rId19">
            <o:FieldCodes>\s</o:FieldCodes>
          </o:OLEObject>
        </w:object>
      </w:r>
      <w:r>
        <w:object w:dxaOrig="1543" w:dyaOrig="998" w14:anchorId="630A5518">
          <v:shape id="_x0000_i1027" type="#_x0000_t75" style="width:77.25pt;height:50.25pt" o:ole="">
            <v:imagedata r:id="rId20" o:title=""/>
          </v:shape>
          <o:OLEObject Type="Embed" ProgID="Word.Document.12" ShapeID="_x0000_i1027" DrawAspect="Icon" ObjectID="_1789650987" r:id="rId21">
            <o:FieldCodes>\s</o:FieldCodes>
          </o:OLEObject>
        </w:object>
      </w:r>
    </w:p>
    <w:p w14:paraId="5F22838E" w14:textId="6DBF24AC" w:rsidR="003A7775" w:rsidRPr="008B1BA9" w:rsidRDefault="00612119" w:rsidP="00612119">
      <w:pPr>
        <w:pStyle w:val="Heading2"/>
        <w:rPr>
          <w:lang w:val="en-US"/>
        </w:rPr>
      </w:pPr>
      <w:r w:rsidRPr="008B1BA9">
        <w:rPr>
          <w:lang w:val="en-US"/>
        </w:rPr>
        <w:t>6.2</w:t>
      </w:r>
      <w:r w:rsidRPr="008B1BA9">
        <w:rPr>
          <w:lang w:val="en-US"/>
        </w:rPr>
        <w:tab/>
        <w:t>NS</w:t>
      </w:r>
      <w:r w:rsidR="0039624D" w:rsidRPr="008B1BA9">
        <w:rPr>
          <w:lang w:val="en-US"/>
        </w:rPr>
        <w:t>_36</w:t>
      </w:r>
    </w:p>
    <w:p w14:paraId="67E75EDF" w14:textId="6C9A9531" w:rsidR="0039624D" w:rsidRPr="008B1BA9" w:rsidRDefault="00DD1A90" w:rsidP="0039624D">
      <w:pPr>
        <w:rPr>
          <w:lang w:val="en-US"/>
        </w:rPr>
      </w:pPr>
      <w:r>
        <w:object w:dxaOrig="1543" w:dyaOrig="998" w14:anchorId="223F1318">
          <v:shape id="_x0000_i1028" type="#_x0000_t75" style="width:77.25pt;height:50.25pt" o:ole="">
            <v:imagedata r:id="rId22" o:title=""/>
          </v:shape>
          <o:OLEObject Type="Embed" ProgID="Word.Document.12" ShapeID="_x0000_i1028" DrawAspect="Icon" ObjectID="_1789650988" r:id="rId23">
            <o:FieldCodes>\s</o:FieldCodes>
          </o:OLEObject>
        </w:object>
      </w:r>
      <w:r>
        <w:object w:dxaOrig="1543" w:dyaOrig="998" w14:anchorId="68CC4F4A">
          <v:shape id="_x0000_i1029" type="#_x0000_t75" style="width:77.25pt;height:50.25pt" o:ole="">
            <v:imagedata r:id="rId24" o:title=""/>
          </v:shape>
          <o:OLEObject Type="Embed" ProgID="Word.Document.12" ShapeID="_x0000_i1029" DrawAspect="Icon" ObjectID="_1789650989" r:id="rId25">
            <o:FieldCodes>\s</o:FieldCodes>
          </o:OLEObject>
        </w:object>
      </w:r>
      <w:r w:rsidRPr="00DD1A90">
        <w:t xml:space="preserve"> </w:t>
      </w:r>
      <w:r>
        <w:object w:dxaOrig="1543" w:dyaOrig="998" w14:anchorId="3CB4180A">
          <v:shape id="_x0000_i1030" type="#_x0000_t75" style="width:77.25pt;height:50.25pt" o:ole="">
            <v:imagedata r:id="rId26" o:title=""/>
          </v:shape>
          <o:OLEObject Type="Embed" ProgID="Word.Document.12" ShapeID="_x0000_i1030" DrawAspect="Icon" ObjectID="_1789650990" r:id="rId27">
            <o:FieldCodes>\s</o:FieldCodes>
          </o:OLEObject>
        </w:object>
      </w:r>
      <w:r>
        <w:object w:dxaOrig="1543" w:dyaOrig="998" w14:anchorId="640B1A29">
          <v:shape id="_x0000_i1031" type="#_x0000_t75" style="width:77.25pt;height:50.25pt" o:ole="">
            <v:imagedata r:id="rId28" o:title=""/>
          </v:shape>
          <o:OLEObject Type="Embed" ProgID="Word.Document.12" ShapeID="_x0000_i1031" DrawAspect="Icon" ObjectID="_1789650991" r:id="rId29">
            <o:FieldCodes>\s</o:FieldCodes>
          </o:OLEObject>
        </w:object>
      </w:r>
    </w:p>
    <w:sectPr w:rsidR="0039624D" w:rsidRPr="008B1BA9" w:rsidSect="00426A90">
      <w:headerReference w:type="even" r:id="rId30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8720F39" w14:textId="77777777" w:rsidR="00B106D3" w:rsidRDefault="00B106D3" w:rsidP="002B3503">
      <w:pPr>
        <w:spacing w:after="0"/>
      </w:pPr>
      <w:r>
        <w:separator/>
      </w:r>
    </w:p>
  </w:endnote>
  <w:endnote w:type="continuationSeparator" w:id="0">
    <w:p w14:paraId="1AEC1328" w14:textId="77777777" w:rsidR="00B106D3" w:rsidRDefault="00B106D3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C2F2145" w14:textId="77777777" w:rsidR="00B106D3" w:rsidRDefault="00B106D3" w:rsidP="002B3503">
      <w:pPr>
        <w:spacing w:after="0"/>
      </w:pPr>
      <w:r>
        <w:separator/>
      </w:r>
    </w:p>
  </w:footnote>
  <w:footnote w:type="continuationSeparator" w:id="0">
    <w:p w14:paraId="566C1AB5" w14:textId="77777777" w:rsidR="00B106D3" w:rsidRDefault="00B106D3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E65F0D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2"/>
  </w:num>
  <w:num w:numId="2" w16cid:durableId="1759204612">
    <w:abstractNumId w:val="8"/>
  </w:num>
  <w:num w:numId="3" w16cid:durableId="2048292614">
    <w:abstractNumId w:val="5"/>
  </w:num>
  <w:num w:numId="4" w16cid:durableId="538207365">
    <w:abstractNumId w:val="6"/>
  </w:num>
  <w:num w:numId="5" w16cid:durableId="1701078993">
    <w:abstractNumId w:val="0"/>
  </w:num>
  <w:num w:numId="6" w16cid:durableId="297302226">
    <w:abstractNumId w:val="1"/>
  </w:num>
  <w:num w:numId="7" w16cid:durableId="409081964">
    <w:abstractNumId w:val="4"/>
  </w:num>
  <w:num w:numId="8" w16cid:durableId="1922520578">
    <w:abstractNumId w:val="7"/>
  </w:num>
  <w:num w:numId="9" w16cid:durableId="311500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FE4"/>
    <w:rsid w:val="000008B4"/>
    <w:rsid w:val="00005FE2"/>
    <w:rsid w:val="0000645E"/>
    <w:rsid w:val="0001525B"/>
    <w:rsid w:val="00020F23"/>
    <w:rsid w:val="0003263E"/>
    <w:rsid w:val="00035527"/>
    <w:rsid w:val="000370A5"/>
    <w:rsid w:val="00037DDF"/>
    <w:rsid w:val="00055B53"/>
    <w:rsid w:val="00067294"/>
    <w:rsid w:val="00072131"/>
    <w:rsid w:val="00077C51"/>
    <w:rsid w:val="00084771"/>
    <w:rsid w:val="0008585F"/>
    <w:rsid w:val="00091D46"/>
    <w:rsid w:val="00091F0B"/>
    <w:rsid w:val="000A3DFD"/>
    <w:rsid w:val="000A6473"/>
    <w:rsid w:val="000A6A9A"/>
    <w:rsid w:val="000B0C5F"/>
    <w:rsid w:val="000B3B17"/>
    <w:rsid w:val="000B4E56"/>
    <w:rsid w:val="000B5E8E"/>
    <w:rsid w:val="000E1DE9"/>
    <w:rsid w:val="000E4D14"/>
    <w:rsid w:val="000F2546"/>
    <w:rsid w:val="000F50EC"/>
    <w:rsid w:val="00101626"/>
    <w:rsid w:val="001025B4"/>
    <w:rsid w:val="00103568"/>
    <w:rsid w:val="00113DD7"/>
    <w:rsid w:val="001221D2"/>
    <w:rsid w:val="001364A1"/>
    <w:rsid w:val="001377F8"/>
    <w:rsid w:val="00142187"/>
    <w:rsid w:val="00143AFD"/>
    <w:rsid w:val="001458FC"/>
    <w:rsid w:val="0015000E"/>
    <w:rsid w:val="00150264"/>
    <w:rsid w:val="0015578A"/>
    <w:rsid w:val="001568C3"/>
    <w:rsid w:val="0016131F"/>
    <w:rsid w:val="001637DC"/>
    <w:rsid w:val="00167A0C"/>
    <w:rsid w:val="001751F1"/>
    <w:rsid w:val="00177939"/>
    <w:rsid w:val="00187AC5"/>
    <w:rsid w:val="00191859"/>
    <w:rsid w:val="001953B8"/>
    <w:rsid w:val="001A51E5"/>
    <w:rsid w:val="001A777D"/>
    <w:rsid w:val="001B4F68"/>
    <w:rsid w:val="001B6495"/>
    <w:rsid w:val="001C473D"/>
    <w:rsid w:val="001D24D1"/>
    <w:rsid w:val="001D44A7"/>
    <w:rsid w:val="001D64A5"/>
    <w:rsid w:val="001E4F63"/>
    <w:rsid w:val="001F0733"/>
    <w:rsid w:val="001F6E5B"/>
    <w:rsid w:val="002127E2"/>
    <w:rsid w:val="00214C87"/>
    <w:rsid w:val="00214CF4"/>
    <w:rsid w:val="00215035"/>
    <w:rsid w:val="00230F65"/>
    <w:rsid w:val="0024072D"/>
    <w:rsid w:val="00241E14"/>
    <w:rsid w:val="00244557"/>
    <w:rsid w:val="00244F65"/>
    <w:rsid w:val="00260340"/>
    <w:rsid w:val="00263DE4"/>
    <w:rsid w:val="00273303"/>
    <w:rsid w:val="00273480"/>
    <w:rsid w:val="00275429"/>
    <w:rsid w:val="00283AE6"/>
    <w:rsid w:val="00291DDD"/>
    <w:rsid w:val="00292336"/>
    <w:rsid w:val="002A0FDC"/>
    <w:rsid w:val="002A7181"/>
    <w:rsid w:val="002B3503"/>
    <w:rsid w:val="002B520A"/>
    <w:rsid w:val="002B758B"/>
    <w:rsid w:val="002C2C9A"/>
    <w:rsid w:val="002C55F6"/>
    <w:rsid w:val="002D2822"/>
    <w:rsid w:val="002D2C39"/>
    <w:rsid w:val="002D4117"/>
    <w:rsid w:val="002F6A38"/>
    <w:rsid w:val="00304DA8"/>
    <w:rsid w:val="00307836"/>
    <w:rsid w:val="003131FE"/>
    <w:rsid w:val="00324C5A"/>
    <w:rsid w:val="00347DEA"/>
    <w:rsid w:val="00351825"/>
    <w:rsid w:val="00351921"/>
    <w:rsid w:val="003601FC"/>
    <w:rsid w:val="00371041"/>
    <w:rsid w:val="003732AC"/>
    <w:rsid w:val="0037344A"/>
    <w:rsid w:val="003777FE"/>
    <w:rsid w:val="0038520E"/>
    <w:rsid w:val="003928F2"/>
    <w:rsid w:val="00395856"/>
    <w:rsid w:val="0039624D"/>
    <w:rsid w:val="0039666D"/>
    <w:rsid w:val="003A11E6"/>
    <w:rsid w:val="003A7775"/>
    <w:rsid w:val="003C42AC"/>
    <w:rsid w:val="003C5097"/>
    <w:rsid w:val="003C6403"/>
    <w:rsid w:val="003D178A"/>
    <w:rsid w:val="003D4D1C"/>
    <w:rsid w:val="003E31DF"/>
    <w:rsid w:val="003F7C08"/>
    <w:rsid w:val="00400F07"/>
    <w:rsid w:val="00401262"/>
    <w:rsid w:val="00402DF6"/>
    <w:rsid w:val="00405EF2"/>
    <w:rsid w:val="00410126"/>
    <w:rsid w:val="004148DE"/>
    <w:rsid w:val="0042034B"/>
    <w:rsid w:val="0042109F"/>
    <w:rsid w:val="00422EF6"/>
    <w:rsid w:val="00426A90"/>
    <w:rsid w:val="0043450E"/>
    <w:rsid w:val="004369F3"/>
    <w:rsid w:val="004524FA"/>
    <w:rsid w:val="004530A1"/>
    <w:rsid w:val="0045393A"/>
    <w:rsid w:val="00453BA5"/>
    <w:rsid w:val="00454E53"/>
    <w:rsid w:val="0046387C"/>
    <w:rsid w:val="00467DAB"/>
    <w:rsid w:val="004765C8"/>
    <w:rsid w:val="00480389"/>
    <w:rsid w:val="0048208E"/>
    <w:rsid w:val="00482477"/>
    <w:rsid w:val="00482DDD"/>
    <w:rsid w:val="004871C7"/>
    <w:rsid w:val="00491386"/>
    <w:rsid w:val="00494F18"/>
    <w:rsid w:val="004961A6"/>
    <w:rsid w:val="00496650"/>
    <w:rsid w:val="004A0078"/>
    <w:rsid w:val="004A12AD"/>
    <w:rsid w:val="004A41DA"/>
    <w:rsid w:val="004B3736"/>
    <w:rsid w:val="004B7E43"/>
    <w:rsid w:val="004C0103"/>
    <w:rsid w:val="004C15A4"/>
    <w:rsid w:val="004C3846"/>
    <w:rsid w:val="004C58F9"/>
    <w:rsid w:val="004D0C67"/>
    <w:rsid w:val="004D3D81"/>
    <w:rsid w:val="004F43E1"/>
    <w:rsid w:val="00502B4F"/>
    <w:rsid w:val="005052DF"/>
    <w:rsid w:val="00505C96"/>
    <w:rsid w:val="00506295"/>
    <w:rsid w:val="005101D1"/>
    <w:rsid w:val="00510BFC"/>
    <w:rsid w:val="00514EB3"/>
    <w:rsid w:val="0051665E"/>
    <w:rsid w:val="0052117E"/>
    <w:rsid w:val="00522C8C"/>
    <w:rsid w:val="005309B7"/>
    <w:rsid w:val="00530E0A"/>
    <w:rsid w:val="0054644A"/>
    <w:rsid w:val="00555F37"/>
    <w:rsid w:val="0056046E"/>
    <w:rsid w:val="00560A63"/>
    <w:rsid w:val="00564B2E"/>
    <w:rsid w:val="00564C91"/>
    <w:rsid w:val="00570B14"/>
    <w:rsid w:val="005764BE"/>
    <w:rsid w:val="00587E23"/>
    <w:rsid w:val="005A35C6"/>
    <w:rsid w:val="005A6A8D"/>
    <w:rsid w:val="005A7283"/>
    <w:rsid w:val="005B2640"/>
    <w:rsid w:val="005C6F6F"/>
    <w:rsid w:val="005E1486"/>
    <w:rsid w:val="005F4052"/>
    <w:rsid w:val="005F6CE3"/>
    <w:rsid w:val="00602EB6"/>
    <w:rsid w:val="006104AF"/>
    <w:rsid w:val="00610EF2"/>
    <w:rsid w:val="00612119"/>
    <w:rsid w:val="00631465"/>
    <w:rsid w:val="0063231E"/>
    <w:rsid w:val="006368C0"/>
    <w:rsid w:val="00641C2E"/>
    <w:rsid w:val="00641E1F"/>
    <w:rsid w:val="00650590"/>
    <w:rsid w:val="006579F3"/>
    <w:rsid w:val="00664DF6"/>
    <w:rsid w:val="00674C8A"/>
    <w:rsid w:val="006914CF"/>
    <w:rsid w:val="006919C7"/>
    <w:rsid w:val="00696A2E"/>
    <w:rsid w:val="006B58FE"/>
    <w:rsid w:val="006B627C"/>
    <w:rsid w:val="006C6840"/>
    <w:rsid w:val="006D12DA"/>
    <w:rsid w:val="006D575C"/>
    <w:rsid w:val="006D5FE5"/>
    <w:rsid w:val="006D77C8"/>
    <w:rsid w:val="006E1AD8"/>
    <w:rsid w:val="006E1B0C"/>
    <w:rsid w:val="006E5469"/>
    <w:rsid w:val="006F1606"/>
    <w:rsid w:val="006F5021"/>
    <w:rsid w:val="00700831"/>
    <w:rsid w:val="00703672"/>
    <w:rsid w:val="00712C9E"/>
    <w:rsid w:val="00721516"/>
    <w:rsid w:val="00721CDB"/>
    <w:rsid w:val="00726265"/>
    <w:rsid w:val="0073496C"/>
    <w:rsid w:val="00734EBD"/>
    <w:rsid w:val="00744B2A"/>
    <w:rsid w:val="00751D86"/>
    <w:rsid w:val="00754208"/>
    <w:rsid w:val="00754BFA"/>
    <w:rsid w:val="00762A04"/>
    <w:rsid w:val="00764CE5"/>
    <w:rsid w:val="0076798B"/>
    <w:rsid w:val="007750D6"/>
    <w:rsid w:val="00775BF6"/>
    <w:rsid w:val="0077691D"/>
    <w:rsid w:val="00776C7A"/>
    <w:rsid w:val="00786871"/>
    <w:rsid w:val="0079231B"/>
    <w:rsid w:val="00794808"/>
    <w:rsid w:val="00795F92"/>
    <w:rsid w:val="007C0FC7"/>
    <w:rsid w:val="007D20DF"/>
    <w:rsid w:val="007F7086"/>
    <w:rsid w:val="00806E81"/>
    <w:rsid w:val="00817078"/>
    <w:rsid w:val="00820359"/>
    <w:rsid w:val="00820BC5"/>
    <w:rsid w:val="00822FAB"/>
    <w:rsid w:val="008236E4"/>
    <w:rsid w:val="0084407F"/>
    <w:rsid w:val="00844615"/>
    <w:rsid w:val="00850296"/>
    <w:rsid w:val="0085079B"/>
    <w:rsid w:val="0085459F"/>
    <w:rsid w:val="00856B39"/>
    <w:rsid w:val="00860EC2"/>
    <w:rsid w:val="008A4493"/>
    <w:rsid w:val="008A7B13"/>
    <w:rsid w:val="008B1BA9"/>
    <w:rsid w:val="008E33ED"/>
    <w:rsid w:val="008F6EEA"/>
    <w:rsid w:val="00905D49"/>
    <w:rsid w:val="009064A4"/>
    <w:rsid w:val="009126EB"/>
    <w:rsid w:val="0091383D"/>
    <w:rsid w:val="00914272"/>
    <w:rsid w:val="0091652E"/>
    <w:rsid w:val="0092568C"/>
    <w:rsid w:val="00940559"/>
    <w:rsid w:val="009408AA"/>
    <w:rsid w:val="0094195E"/>
    <w:rsid w:val="00951833"/>
    <w:rsid w:val="009627F3"/>
    <w:rsid w:val="00963A11"/>
    <w:rsid w:val="0096646D"/>
    <w:rsid w:val="009853B1"/>
    <w:rsid w:val="00985A31"/>
    <w:rsid w:val="009943D4"/>
    <w:rsid w:val="00994B01"/>
    <w:rsid w:val="00996062"/>
    <w:rsid w:val="009A4887"/>
    <w:rsid w:val="009A533F"/>
    <w:rsid w:val="009A5845"/>
    <w:rsid w:val="009B1E68"/>
    <w:rsid w:val="009B78E7"/>
    <w:rsid w:val="009C0E9B"/>
    <w:rsid w:val="009D1984"/>
    <w:rsid w:val="009E5A24"/>
    <w:rsid w:val="009E7540"/>
    <w:rsid w:val="009F00ED"/>
    <w:rsid w:val="009F6390"/>
    <w:rsid w:val="00A033D4"/>
    <w:rsid w:val="00A039A3"/>
    <w:rsid w:val="00A05EA5"/>
    <w:rsid w:val="00A112DA"/>
    <w:rsid w:val="00A156C1"/>
    <w:rsid w:val="00A17D14"/>
    <w:rsid w:val="00A21B25"/>
    <w:rsid w:val="00A22665"/>
    <w:rsid w:val="00A226F6"/>
    <w:rsid w:val="00A30051"/>
    <w:rsid w:val="00A30DC4"/>
    <w:rsid w:val="00A31791"/>
    <w:rsid w:val="00A451E8"/>
    <w:rsid w:val="00A46001"/>
    <w:rsid w:val="00A51B0B"/>
    <w:rsid w:val="00A6018C"/>
    <w:rsid w:val="00A673E6"/>
    <w:rsid w:val="00A67A94"/>
    <w:rsid w:val="00A71D69"/>
    <w:rsid w:val="00A767DC"/>
    <w:rsid w:val="00A76BB0"/>
    <w:rsid w:val="00A76FD1"/>
    <w:rsid w:val="00A8051D"/>
    <w:rsid w:val="00A84908"/>
    <w:rsid w:val="00A91B82"/>
    <w:rsid w:val="00A93393"/>
    <w:rsid w:val="00AC344B"/>
    <w:rsid w:val="00AC3475"/>
    <w:rsid w:val="00AC50AB"/>
    <w:rsid w:val="00AC56D8"/>
    <w:rsid w:val="00AC64D8"/>
    <w:rsid w:val="00AD1832"/>
    <w:rsid w:val="00AD4B25"/>
    <w:rsid w:val="00AE09F6"/>
    <w:rsid w:val="00AE3721"/>
    <w:rsid w:val="00AE62DA"/>
    <w:rsid w:val="00AE6327"/>
    <w:rsid w:val="00AE6E91"/>
    <w:rsid w:val="00AF0724"/>
    <w:rsid w:val="00AF7CB0"/>
    <w:rsid w:val="00B0192C"/>
    <w:rsid w:val="00B106D3"/>
    <w:rsid w:val="00B13599"/>
    <w:rsid w:val="00B20926"/>
    <w:rsid w:val="00B374B1"/>
    <w:rsid w:val="00B37537"/>
    <w:rsid w:val="00B43457"/>
    <w:rsid w:val="00B4385F"/>
    <w:rsid w:val="00B442B7"/>
    <w:rsid w:val="00B514CC"/>
    <w:rsid w:val="00B63135"/>
    <w:rsid w:val="00B65B59"/>
    <w:rsid w:val="00B66628"/>
    <w:rsid w:val="00B813D6"/>
    <w:rsid w:val="00BA0FC3"/>
    <w:rsid w:val="00BA6533"/>
    <w:rsid w:val="00BB1927"/>
    <w:rsid w:val="00BC764C"/>
    <w:rsid w:val="00BD704E"/>
    <w:rsid w:val="00BE1016"/>
    <w:rsid w:val="00BE1808"/>
    <w:rsid w:val="00BE605A"/>
    <w:rsid w:val="00BE6DF3"/>
    <w:rsid w:val="00BF38C3"/>
    <w:rsid w:val="00BF4228"/>
    <w:rsid w:val="00BF4B17"/>
    <w:rsid w:val="00BF52C8"/>
    <w:rsid w:val="00C00207"/>
    <w:rsid w:val="00C01AEF"/>
    <w:rsid w:val="00C05479"/>
    <w:rsid w:val="00C165DA"/>
    <w:rsid w:val="00C20F54"/>
    <w:rsid w:val="00C21554"/>
    <w:rsid w:val="00C320D1"/>
    <w:rsid w:val="00C33B37"/>
    <w:rsid w:val="00C4065C"/>
    <w:rsid w:val="00C553C5"/>
    <w:rsid w:val="00C56BF8"/>
    <w:rsid w:val="00C57984"/>
    <w:rsid w:val="00C6032C"/>
    <w:rsid w:val="00C6739D"/>
    <w:rsid w:val="00C81014"/>
    <w:rsid w:val="00C81190"/>
    <w:rsid w:val="00C8539D"/>
    <w:rsid w:val="00C86FD9"/>
    <w:rsid w:val="00C92ED2"/>
    <w:rsid w:val="00C93BF8"/>
    <w:rsid w:val="00C9571C"/>
    <w:rsid w:val="00C96C8B"/>
    <w:rsid w:val="00CD25F8"/>
    <w:rsid w:val="00CD48FF"/>
    <w:rsid w:val="00CD6FE4"/>
    <w:rsid w:val="00CE0851"/>
    <w:rsid w:val="00CE1A33"/>
    <w:rsid w:val="00CF40CF"/>
    <w:rsid w:val="00CF4412"/>
    <w:rsid w:val="00D0009D"/>
    <w:rsid w:val="00D07AD5"/>
    <w:rsid w:val="00D14068"/>
    <w:rsid w:val="00D275CC"/>
    <w:rsid w:val="00D369C0"/>
    <w:rsid w:val="00D40A11"/>
    <w:rsid w:val="00D40D22"/>
    <w:rsid w:val="00D43EE3"/>
    <w:rsid w:val="00D47A46"/>
    <w:rsid w:val="00D52E3F"/>
    <w:rsid w:val="00D53CEF"/>
    <w:rsid w:val="00D5471C"/>
    <w:rsid w:val="00D733F3"/>
    <w:rsid w:val="00D767C4"/>
    <w:rsid w:val="00D77CF5"/>
    <w:rsid w:val="00D84CB9"/>
    <w:rsid w:val="00D85B1D"/>
    <w:rsid w:val="00D87BA7"/>
    <w:rsid w:val="00DA22F1"/>
    <w:rsid w:val="00DA4217"/>
    <w:rsid w:val="00DB302B"/>
    <w:rsid w:val="00DC40E5"/>
    <w:rsid w:val="00DD1A90"/>
    <w:rsid w:val="00DE0190"/>
    <w:rsid w:val="00DE343D"/>
    <w:rsid w:val="00DF2E6B"/>
    <w:rsid w:val="00DF4043"/>
    <w:rsid w:val="00DF4078"/>
    <w:rsid w:val="00DF41C4"/>
    <w:rsid w:val="00DF6813"/>
    <w:rsid w:val="00E075A8"/>
    <w:rsid w:val="00E0780C"/>
    <w:rsid w:val="00E10AC4"/>
    <w:rsid w:val="00E112A9"/>
    <w:rsid w:val="00E121E1"/>
    <w:rsid w:val="00E23619"/>
    <w:rsid w:val="00E33B68"/>
    <w:rsid w:val="00E35292"/>
    <w:rsid w:val="00E363C3"/>
    <w:rsid w:val="00E518BD"/>
    <w:rsid w:val="00E5539B"/>
    <w:rsid w:val="00E602ED"/>
    <w:rsid w:val="00E63D44"/>
    <w:rsid w:val="00E74AF7"/>
    <w:rsid w:val="00E87274"/>
    <w:rsid w:val="00E943BA"/>
    <w:rsid w:val="00E962C5"/>
    <w:rsid w:val="00E97B46"/>
    <w:rsid w:val="00EA0625"/>
    <w:rsid w:val="00EA1541"/>
    <w:rsid w:val="00EA21BF"/>
    <w:rsid w:val="00EA3488"/>
    <w:rsid w:val="00EA5EAF"/>
    <w:rsid w:val="00EA69E9"/>
    <w:rsid w:val="00EB0713"/>
    <w:rsid w:val="00EB2914"/>
    <w:rsid w:val="00EB2E74"/>
    <w:rsid w:val="00EB5F7D"/>
    <w:rsid w:val="00EB7E19"/>
    <w:rsid w:val="00EC589F"/>
    <w:rsid w:val="00ED010D"/>
    <w:rsid w:val="00ED58AA"/>
    <w:rsid w:val="00EE0FE8"/>
    <w:rsid w:val="00EE1412"/>
    <w:rsid w:val="00EF266A"/>
    <w:rsid w:val="00EF7301"/>
    <w:rsid w:val="00F0151C"/>
    <w:rsid w:val="00F04AB4"/>
    <w:rsid w:val="00F12D51"/>
    <w:rsid w:val="00F12F88"/>
    <w:rsid w:val="00F1354A"/>
    <w:rsid w:val="00F23BEC"/>
    <w:rsid w:val="00F312B9"/>
    <w:rsid w:val="00F34E9E"/>
    <w:rsid w:val="00F50FDC"/>
    <w:rsid w:val="00F52193"/>
    <w:rsid w:val="00F54E9B"/>
    <w:rsid w:val="00F61299"/>
    <w:rsid w:val="00F636C7"/>
    <w:rsid w:val="00F7033B"/>
    <w:rsid w:val="00F72C0B"/>
    <w:rsid w:val="00F743FE"/>
    <w:rsid w:val="00F744CF"/>
    <w:rsid w:val="00F86ADD"/>
    <w:rsid w:val="00F86DFE"/>
    <w:rsid w:val="00F9486C"/>
    <w:rsid w:val="00F9660E"/>
    <w:rsid w:val="00F97D64"/>
    <w:rsid w:val="00FA056E"/>
    <w:rsid w:val="00FA42E2"/>
    <w:rsid w:val="00FC1E8B"/>
    <w:rsid w:val="00FC288C"/>
    <w:rsid w:val="00FC707C"/>
    <w:rsid w:val="00FD085A"/>
    <w:rsid w:val="00FD543C"/>
    <w:rsid w:val="00FD7028"/>
    <w:rsid w:val="00FE2703"/>
    <w:rsid w:val="00FE5008"/>
    <w:rsid w:val="00FE5079"/>
    <w:rsid w:val="00FF3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2503A9B1"/>
  <w15:chartTrackingRefBased/>
  <w15:docId w15:val="{9CD1BB1B-2C82-4826-9EA8-0A5A69790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914272"/>
    <w:rPr>
      <w:b/>
    </w:rPr>
  </w:style>
  <w:style w:type="paragraph" w:customStyle="1" w:styleId="TAC">
    <w:name w:val="TAC"/>
    <w:basedOn w:val="TAL"/>
    <w:link w:val="TACChar"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14272"/>
    <w:pPr>
      <w:ind w:left="851" w:hanging="851"/>
    </w:pPr>
  </w:style>
  <w:style w:type="paragraph" w:customStyle="1" w:styleId="TAL">
    <w:name w:val="TAL"/>
    <w:basedOn w:val="Normal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DA4217"/>
    <w:rPr>
      <w:rFonts w:ascii="Times New Roman" w:hAnsi="Times New Roman"/>
      <w:lang w:val="en-GB" w:eastAsia="en-US"/>
    </w:rPr>
  </w:style>
  <w:style w:type="table" w:styleId="TableGrid">
    <w:name w:val="Table Grid"/>
    <w:aliases w:val="TableGrid"/>
    <w:basedOn w:val="TableNormal"/>
    <w:qFormat/>
    <w:rsid w:val="00D53CEF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9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3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3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4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6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26" Type="http://schemas.openxmlformats.org/officeDocument/2006/relationships/image" Target="media/image14.emf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2.docx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package" Target="embeddings/Microsoft_Word_Document.docx"/><Relationship Id="rId25" Type="http://schemas.openxmlformats.org/officeDocument/2006/relationships/package" Target="embeddings/Microsoft_Word_Document4.docx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1.emf"/><Relationship Id="rId29" Type="http://schemas.openxmlformats.org/officeDocument/2006/relationships/package" Target="embeddings/Microsoft_Word_Document6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package" Target="embeddings/Microsoft_Word_Document3.docx"/><Relationship Id="rId28" Type="http://schemas.openxmlformats.org/officeDocument/2006/relationships/image" Target="media/image15.emf"/><Relationship Id="rId10" Type="http://schemas.openxmlformats.org/officeDocument/2006/relationships/image" Target="media/image3.png"/><Relationship Id="rId19" Type="http://schemas.openxmlformats.org/officeDocument/2006/relationships/package" Target="embeddings/Microsoft_Word_Document1.docx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emf"/><Relationship Id="rId27" Type="http://schemas.openxmlformats.org/officeDocument/2006/relationships/package" Target="embeddings/Microsoft_Word_Document5.docx"/><Relationship Id="rId30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12\n28%20NS_17%20and%20NS_18%20A-MPR%20simulation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n28 NS_17 and NS_18 A-MPR simulations</Template>
  <TotalTime>980</TotalTime>
  <Pages>4</Pages>
  <Words>675</Words>
  <Characters>3849</Characters>
  <Application>Microsoft Office Word</Application>
  <DocSecurity>0</DocSecurity>
  <Lines>32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4515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162</cp:revision>
  <cp:lastPrinted>1899-12-31T22:00:00Z</cp:lastPrinted>
  <dcterms:created xsi:type="dcterms:W3CDTF">2024-08-02T08:24:00Z</dcterms:created>
  <dcterms:modified xsi:type="dcterms:W3CDTF">2024-10-05T13:30:00Z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